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FE4F" w14:textId="4637A7D1" w:rsidR="002426E8" w:rsidRPr="00354A6C" w:rsidRDefault="002426E8" w:rsidP="002426E8">
      <w:pPr>
        <w:jc w:val="center"/>
        <w:rPr>
          <w:rFonts w:ascii="Times New Roman" w:hAnsi="Times New Roman" w:cs="Times New Roman"/>
          <w:b/>
          <w:u w:val="single"/>
        </w:rPr>
      </w:pPr>
      <w:r w:rsidRPr="00354A6C">
        <w:rPr>
          <w:rFonts w:ascii="Times New Roman" w:hAnsi="Times New Roman" w:cs="Times New Roman"/>
          <w:b/>
          <w:noProof/>
          <w:u w:val="single"/>
          <w:lang w:val="en-US"/>
        </w:rPr>
        <w:t>GUÍA</w:t>
      </w:r>
      <w:r w:rsidRPr="00354A6C">
        <w:rPr>
          <w:rFonts w:ascii="Times New Roman" w:hAnsi="Times New Roman" w:cs="Times New Roman"/>
          <w:b/>
          <w:u w:val="single"/>
        </w:rPr>
        <w:t xml:space="preserve"> </w:t>
      </w:r>
      <w:r w:rsidRPr="00354A6C">
        <w:rPr>
          <w:rFonts w:ascii="Times New Roman" w:hAnsi="Times New Roman" w:cs="Times New Roman"/>
          <w:b/>
          <w:u w:val="single"/>
        </w:rPr>
        <w:t>INTERTEXTUALIDAD</w:t>
      </w:r>
    </w:p>
    <w:p w14:paraId="0282EF80" w14:textId="77777777" w:rsidR="002426E8" w:rsidRPr="00354A6C" w:rsidRDefault="002426E8" w:rsidP="002426E8">
      <w:pPr>
        <w:tabs>
          <w:tab w:val="left" w:pos="3825"/>
          <w:tab w:val="center" w:pos="4678"/>
        </w:tabs>
        <w:jc w:val="both"/>
        <w:rPr>
          <w:rFonts w:ascii="Times New Roman" w:eastAsia="Times New Roman" w:hAnsi="Times New Roman" w:cs="Times New Roman"/>
          <w:b/>
        </w:rPr>
      </w:pPr>
    </w:p>
    <w:p w14:paraId="742AA9F5" w14:textId="77777777" w:rsidR="002426E8" w:rsidRPr="00354A6C" w:rsidRDefault="002426E8" w:rsidP="002426E8">
      <w:pPr>
        <w:tabs>
          <w:tab w:val="left" w:pos="3825"/>
          <w:tab w:val="center" w:pos="4678"/>
        </w:tabs>
        <w:jc w:val="both"/>
        <w:rPr>
          <w:rFonts w:ascii="Times New Roman" w:eastAsia="Times New Roman" w:hAnsi="Times New Roman" w:cs="Times New Roman"/>
          <w:b/>
        </w:rPr>
        <w:sectPr w:rsidR="002426E8" w:rsidRPr="00354A6C" w:rsidSect="002426E8">
          <w:headerReference w:type="default" r:id="rId4"/>
          <w:footerReference w:type="default" r:id="rId5"/>
          <w:pgSz w:w="12240" w:h="15840"/>
          <w:pgMar w:top="2509" w:right="900" w:bottom="2410" w:left="1560" w:header="425" w:footer="890" w:gutter="0"/>
          <w:cols w:space="708"/>
        </w:sectPr>
      </w:pPr>
    </w:p>
    <w:p w14:paraId="23C71F82" w14:textId="77777777" w:rsidR="002426E8" w:rsidRPr="00354A6C" w:rsidRDefault="002426E8" w:rsidP="002426E8">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Nombre:</w:t>
      </w:r>
    </w:p>
    <w:p w14:paraId="2910803D" w14:textId="735A5959" w:rsidR="002426E8" w:rsidRPr="00354A6C" w:rsidRDefault="002426E8" w:rsidP="002426E8">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Fecha:</w:t>
      </w:r>
      <w:r w:rsidR="00C5289D" w:rsidRPr="00354A6C">
        <w:rPr>
          <w:rFonts w:ascii="Times New Roman" w:eastAsia="Times New Roman" w:hAnsi="Times New Roman" w:cs="Times New Roman"/>
          <w:b/>
        </w:rPr>
        <w:t xml:space="preserve"> 25/5/2020</w:t>
      </w:r>
    </w:p>
    <w:p w14:paraId="21EAD6AF" w14:textId="77777777" w:rsidR="008B6EB6" w:rsidRDefault="00C5289D" w:rsidP="002426E8">
      <w:pPr>
        <w:tabs>
          <w:tab w:val="left" w:pos="3825"/>
          <w:tab w:val="center" w:pos="4678"/>
        </w:tabs>
        <w:jc w:val="both"/>
        <w:rPr>
          <w:rFonts w:ascii="Times New Roman" w:eastAsia="Times New Roman" w:hAnsi="Times New Roman" w:cs="Times New Roman"/>
          <w:b/>
          <w:color w:val="FF0000"/>
        </w:rPr>
      </w:pPr>
      <w:r w:rsidRPr="00354A6C">
        <w:rPr>
          <w:rFonts w:ascii="Times New Roman" w:eastAsia="Times New Roman" w:hAnsi="Times New Roman" w:cs="Times New Roman"/>
          <w:b/>
          <w:color w:val="FF0000"/>
        </w:rPr>
        <w:t>Fecha de entrega: 1/6/2020</w:t>
      </w:r>
      <w:r w:rsidR="008B6EB6">
        <w:rPr>
          <w:rFonts w:ascii="Times New Roman" w:eastAsia="Times New Roman" w:hAnsi="Times New Roman" w:cs="Times New Roman"/>
          <w:b/>
          <w:color w:val="FF0000"/>
        </w:rPr>
        <w:t xml:space="preserve"> </w:t>
      </w:r>
    </w:p>
    <w:p w14:paraId="6C22B306" w14:textId="45F25D6C" w:rsidR="00C5289D" w:rsidRPr="00354A6C" w:rsidRDefault="008B6EB6" w:rsidP="002426E8">
      <w:pPr>
        <w:tabs>
          <w:tab w:val="left" w:pos="3825"/>
          <w:tab w:val="center" w:pos="4678"/>
        </w:tabs>
        <w:jc w:val="both"/>
        <w:rPr>
          <w:rFonts w:ascii="Times New Roman" w:eastAsia="Times New Roman" w:hAnsi="Times New Roman" w:cs="Times New Roman"/>
          <w:b/>
        </w:rPr>
      </w:pPr>
      <w:r w:rsidRPr="008B6EB6">
        <w:rPr>
          <w:rFonts w:ascii="Times New Roman" w:eastAsia="Times New Roman" w:hAnsi="Times New Roman" w:cs="Times New Roman"/>
          <w:b/>
          <w:color w:val="FF0000"/>
        </w:rPr>
        <w:sym w:font="Wingdings" w:char="F0E0"/>
      </w:r>
      <w:r>
        <w:rPr>
          <w:rFonts w:ascii="Times New Roman" w:eastAsia="Times New Roman" w:hAnsi="Times New Roman" w:cs="Times New Roman"/>
          <w:b/>
          <w:color w:val="FF0000"/>
        </w:rPr>
        <w:t xml:space="preserve"> Entregar a entregotarea2@gmail.com</w:t>
      </w:r>
    </w:p>
    <w:p w14:paraId="79147EF8" w14:textId="77777777" w:rsidR="002426E8" w:rsidRPr="00354A6C" w:rsidRDefault="002426E8" w:rsidP="002426E8">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Curso: III Medio</w:t>
      </w:r>
    </w:p>
    <w:p w14:paraId="2257F5FE" w14:textId="1CA7B82C" w:rsidR="002426E8" w:rsidRPr="00354A6C" w:rsidRDefault="002426E8" w:rsidP="002426E8">
      <w:pPr>
        <w:tabs>
          <w:tab w:val="left" w:pos="3825"/>
          <w:tab w:val="center" w:pos="4678"/>
        </w:tabs>
        <w:jc w:val="both"/>
        <w:rPr>
          <w:rFonts w:ascii="Times New Roman" w:eastAsia="Times New Roman" w:hAnsi="Times New Roman" w:cs="Times New Roman"/>
          <w:b/>
        </w:rPr>
      </w:pPr>
    </w:p>
    <w:p w14:paraId="2384DB88" w14:textId="77777777" w:rsidR="002426E8" w:rsidRPr="00354A6C" w:rsidRDefault="002426E8" w:rsidP="002426E8">
      <w:pPr>
        <w:tabs>
          <w:tab w:val="left" w:pos="3825"/>
          <w:tab w:val="center" w:pos="4678"/>
        </w:tabs>
        <w:jc w:val="both"/>
        <w:rPr>
          <w:rFonts w:ascii="Times New Roman" w:eastAsia="Times New Roman" w:hAnsi="Times New Roman" w:cs="Times New Roman"/>
          <w:b/>
        </w:rPr>
      </w:pPr>
    </w:p>
    <w:p w14:paraId="3AE6A41B" w14:textId="77777777" w:rsidR="002426E8" w:rsidRPr="00354A6C" w:rsidRDefault="002426E8" w:rsidP="002426E8">
      <w:pPr>
        <w:tabs>
          <w:tab w:val="left" w:pos="3825"/>
          <w:tab w:val="center" w:pos="4678"/>
        </w:tabs>
        <w:jc w:val="both"/>
        <w:rPr>
          <w:rFonts w:ascii="Times New Roman" w:eastAsia="Times New Roman" w:hAnsi="Times New Roman" w:cs="Times New Roman"/>
          <w:b/>
        </w:rPr>
        <w:sectPr w:rsidR="002426E8" w:rsidRPr="00354A6C" w:rsidSect="00C127CC">
          <w:type w:val="continuous"/>
          <w:pgSz w:w="12240" w:h="15840"/>
          <w:pgMar w:top="2509" w:right="900" w:bottom="2410" w:left="1560" w:header="425" w:footer="890" w:gutter="0"/>
          <w:cols w:num="2" w:space="708"/>
        </w:sectPr>
      </w:pPr>
    </w:p>
    <w:p w14:paraId="3D328663" w14:textId="1827CEDE" w:rsidR="002426E8" w:rsidRPr="00354A6C" w:rsidRDefault="002426E8" w:rsidP="002426E8">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 xml:space="preserve">Objetivo: </w:t>
      </w:r>
      <w:r w:rsidRPr="00354A6C">
        <w:rPr>
          <w:rFonts w:ascii="Times New Roman" w:hAnsi="Times New Roman" w:cs="Times New Roman"/>
          <w:bCs/>
        </w:rPr>
        <w:t xml:space="preserve">Comprender el concepto de intertextualidad. Leyendo, comparando y analizando dos obras literarias. </w:t>
      </w:r>
      <w:r w:rsidR="006A0BB8" w:rsidRPr="00354A6C">
        <w:rPr>
          <w:rFonts w:ascii="Times New Roman" w:hAnsi="Times New Roman" w:cs="Times New Roman"/>
          <w:bCs/>
        </w:rPr>
        <w:t>Creando elementos intertextuales con humor y respeto.</w:t>
      </w:r>
      <w:r w:rsidRPr="00354A6C">
        <w:rPr>
          <w:rFonts w:ascii="Times New Roman" w:hAnsi="Times New Roman" w:cs="Times New Roman"/>
          <w:bCs/>
        </w:rPr>
        <w:t xml:space="preserve"> </w:t>
      </w:r>
    </w:p>
    <w:p w14:paraId="565A50FD" w14:textId="77777777" w:rsidR="002426E8" w:rsidRPr="00354A6C" w:rsidRDefault="002426E8" w:rsidP="002426E8">
      <w:pPr>
        <w:tabs>
          <w:tab w:val="left" w:pos="3825"/>
          <w:tab w:val="center" w:pos="4678"/>
        </w:tabs>
        <w:rPr>
          <w:rFonts w:ascii="Times New Roman" w:hAnsi="Times New Roman" w:cs="Times New Roman"/>
          <w:bCs/>
        </w:rPr>
      </w:pPr>
    </w:p>
    <w:p w14:paraId="61E1EF9F" w14:textId="77777777" w:rsidR="002426E8" w:rsidRPr="00354A6C" w:rsidRDefault="002426E8" w:rsidP="002426E8">
      <w:pPr>
        <w:rPr>
          <w:rFonts w:ascii="Times New Roman" w:eastAsiaTheme="minorHAnsi" w:hAnsi="Times New Roman" w:cs="Times New Roman"/>
          <w:b/>
          <w:noProof/>
          <w:lang w:eastAsia="es-CL"/>
        </w:rPr>
      </w:pPr>
    </w:p>
    <w:p w14:paraId="33B28E50" w14:textId="5E8EDA40" w:rsidR="002426E8" w:rsidRPr="00354A6C" w:rsidRDefault="002426E8" w:rsidP="002426E8">
      <w:pPr>
        <w:rPr>
          <w:rFonts w:ascii="Times New Roman" w:eastAsiaTheme="minorHAnsi" w:hAnsi="Times New Roman" w:cs="Times New Roman"/>
          <w:b/>
          <w:noProof/>
          <w:lang w:eastAsia="es-CL"/>
        </w:rPr>
      </w:pPr>
      <w:r w:rsidRPr="00354A6C">
        <w:rPr>
          <w:rFonts w:ascii="Times New Roman" w:eastAsiaTheme="minorHAnsi" w:hAnsi="Times New Roman" w:cs="Times New Roman"/>
          <w:b/>
          <w:noProof/>
          <w:lang w:eastAsia="es-CL"/>
        </w:rPr>
        <w:t>I.  Lee atentamente los siguientes textos</w:t>
      </w:r>
      <w:r w:rsidR="006A0BB8" w:rsidRPr="00354A6C">
        <w:rPr>
          <w:rFonts w:ascii="Times New Roman" w:eastAsiaTheme="minorHAnsi" w:hAnsi="Times New Roman" w:cs="Times New Roman"/>
          <w:b/>
          <w:noProof/>
          <w:lang w:eastAsia="es-CL"/>
        </w:rPr>
        <w:t xml:space="preserve"> y responde a las preguntas que se presentan a continuación.</w:t>
      </w:r>
    </w:p>
    <w:p w14:paraId="640A6DF3" w14:textId="77777777" w:rsidR="002426E8" w:rsidRPr="00354A6C" w:rsidRDefault="002426E8" w:rsidP="002426E8">
      <w:pPr>
        <w:rPr>
          <w:rFonts w:ascii="Times New Roman" w:eastAsiaTheme="minorHAnsi" w:hAnsi="Times New Roman" w:cs="Times New Roman"/>
          <w:b/>
          <w:noProof/>
          <w:lang w:eastAsia="es-CL"/>
        </w:rPr>
      </w:pPr>
    </w:p>
    <w:p w14:paraId="7F28E9C7" w14:textId="2DD55A45" w:rsidR="002426E8" w:rsidRPr="00354A6C" w:rsidRDefault="00CF0843" w:rsidP="002426E8">
      <w:pPr>
        <w:rPr>
          <w:rFonts w:ascii="Times New Roman" w:eastAsiaTheme="minorHAnsi" w:hAnsi="Times New Roman" w:cs="Times New Roman"/>
          <w:b/>
          <w:noProof/>
          <w:lang w:eastAsia="es-CL"/>
        </w:rPr>
      </w:pPr>
      <w:r w:rsidRPr="00354A6C">
        <w:rPr>
          <w:rFonts w:ascii="Times New Roman" w:eastAsiaTheme="minorHAnsi" w:hAnsi="Times New Roman" w:cs="Times New Roman"/>
          <w:b/>
          <w:noProof/>
          <w:lang w:eastAsia="es-CL"/>
        </w:rPr>
        <w:t>A</w:t>
      </w:r>
      <w:r w:rsidR="006A0BB8" w:rsidRPr="00354A6C">
        <w:rPr>
          <w:rFonts w:ascii="Times New Roman" w:eastAsiaTheme="minorHAnsi" w:hAnsi="Times New Roman" w:cs="Times New Roman"/>
          <w:b/>
          <w:noProof/>
          <w:lang w:eastAsia="es-CL"/>
        </w:rPr>
        <w:t>.- La casa de Asterión</w:t>
      </w:r>
    </w:p>
    <w:p w14:paraId="5F9D63B6" w14:textId="77777777" w:rsidR="002426E8" w:rsidRPr="00354A6C" w:rsidRDefault="002426E8" w:rsidP="002426E8">
      <w:pPr>
        <w:rPr>
          <w:rFonts w:ascii="Times New Roman" w:eastAsiaTheme="minorHAnsi" w:hAnsi="Times New Roman" w:cs="Times New Roman"/>
          <w:b/>
          <w:noProof/>
          <w:lang w:eastAsia="es-CL"/>
        </w:rPr>
      </w:pPr>
    </w:p>
    <w:tbl>
      <w:tblPr>
        <w:tblStyle w:val="Tablaconcuadrcula"/>
        <w:tblW w:w="10314" w:type="dxa"/>
        <w:tblLook w:val="04A0" w:firstRow="1" w:lastRow="0" w:firstColumn="1" w:lastColumn="0" w:noHBand="0" w:noVBand="1"/>
      </w:tblPr>
      <w:tblGrid>
        <w:gridCol w:w="10314"/>
      </w:tblGrid>
      <w:tr w:rsidR="002426E8" w:rsidRPr="00354A6C" w14:paraId="5A62B1A5" w14:textId="77777777" w:rsidTr="006A0BB8">
        <w:tc>
          <w:tcPr>
            <w:tcW w:w="10314" w:type="dxa"/>
          </w:tcPr>
          <w:p w14:paraId="436378ED" w14:textId="77777777"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Sé que me acusan de soberbia, y tal vez de misantropía, y tal vez de locura. Tales acusaciones (que yo castigaré a su debido tiempo) son irrisorias. Es verdad que no salgo de mi casa, pero también es verdad que sus puertas (cuyo número es infinito) están abiertas día y noche a los hombres y también a los animales. Que entre el que quiera. No hallará pompas mujeriles aquí ni el bizarro aparato de los palacios, pero sí la quietud y la soledad. Asimismo hallará una casa como no hay otra en la </w:t>
            </w:r>
            <w:proofErr w:type="gramStart"/>
            <w:r w:rsidRPr="006A0BB8">
              <w:rPr>
                <w:rFonts w:ascii="Times New Roman" w:eastAsia="Times New Roman" w:hAnsi="Times New Roman" w:cs="Times New Roman"/>
                <w:lang w:val="es-419" w:eastAsia="es-419"/>
              </w:rPr>
              <w:t>faz  de</w:t>
            </w:r>
            <w:proofErr w:type="gramEnd"/>
            <w:r w:rsidRPr="006A0BB8">
              <w:rPr>
                <w:rFonts w:ascii="Times New Roman" w:eastAsia="Times New Roman" w:hAnsi="Times New Roman" w:cs="Times New Roman"/>
                <w:lang w:val="es-419" w:eastAsia="es-419"/>
              </w:rPr>
              <w:t xml:space="preserve"> la tierra. (Mienten los que declaran que en Egipto hay una parecida.) Hasta mis detractores admiten que no hay </w:t>
            </w:r>
            <w:r w:rsidRPr="006A0BB8">
              <w:rPr>
                <w:rFonts w:ascii="Times New Roman" w:eastAsia="Times New Roman" w:hAnsi="Times New Roman" w:cs="Times New Roman"/>
                <w:i/>
                <w:iCs/>
                <w:lang w:val="es-419" w:eastAsia="es-419"/>
              </w:rPr>
              <w:t>un solo mueble</w:t>
            </w:r>
            <w:r w:rsidRPr="006A0BB8">
              <w:rPr>
                <w:rFonts w:ascii="Times New Roman" w:eastAsia="Times New Roman" w:hAnsi="Times New Roman" w:cs="Times New Roman"/>
                <w:lang w:val="es-419" w:eastAsia="es-419"/>
              </w:rPr>
              <w:t xml:space="preserve"> en la casa. Otra especie ridícula es que yo, Asterión, soy un prisionero. ¿Repetiré que no hay una puerta cerrada, añadiré que </w:t>
            </w:r>
            <w:proofErr w:type="spellStart"/>
            <w:r w:rsidRPr="006A0BB8">
              <w:rPr>
                <w:rFonts w:ascii="Times New Roman" w:eastAsia="Times New Roman" w:hAnsi="Times New Roman" w:cs="Times New Roman"/>
                <w:lang w:val="es-419" w:eastAsia="es-419"/>
              </w:rPr>
              <w:t>ho</w:t>
            </w:r>
            <w:proofErr w:type="spellEnd"/>
            <w:r w:rsidRPr="006A0BB8">
              <w:rPr>
                <w:rFonts w:ascii="Times New Roman" w:eastAsia="Times New Roman" w:hAnsi="Times New Roman" w:cs="Times New Roman"/>
                <w:lang w:val="es-419" w:eastAsia="es-419"/>
              </w:rPr>
              <w:t xml:space="preserve"> hay una cerradura? Por lo demás, algún atardecer he pisado la calle; si antes de la noche volví, lo hice por el temor que me infundieron las caras de la plebe, caras descoloridas y aplanadas, como la mano abierta. Ya se había puesto el sol, pero el desvalido llanto de un niño y las toscas plegarias de la grey dijeron que me habían reconocido. La gente oraba, huía, se prosternaba; unos se encaramaban al estilóbato del templo de las Hachas, otros juntaban piedras. Alguno, </w:t>
            </w:r>
            <w:proofErr w:type="spellStart"/>
            <w:r w:rsidRPr="006A0BB8">
              <w:rPr>
                <w:rFonts w:ascii="Times New Roman" w:eastAsia="Times New Roman" w:hAnsi="Times New Roman" w:cs="Times New Roman"/>
                <w:lang w:val="es-419" w:eastAsia="es-419"/>
              </w:rPr>
              <w:t>cro</w:t>
            </w:r>
            <w:proofErr w:type="spellEnd"/>
            <w:r w:rsidRPr="006A0BB8">
              <w:rPr>
                <w:rFonts w:ascii="Times New Roman" w:eastAsia="Times New Roman" w:hAnsi="Times New Roman" w:cs="Times New Roman"/>
                <w:lang w:val="es-419" w:eastAsia="es-419"/>
              </w:rPr>
              <w:t xml:space="preserve">, se ocultó bajo el mar. No en vano fue una reina mi </w:t>
            </w:r>
            <w:proofErr w:type="spellStart"/>
            <w:r w:rsidRPr="006A0BB8">
              <w:rPr>
                <w:rFonts w:ascii="Times New Roman" w:eastAsia="Times New Roman" w:hAnsi="Times New Roman" w:cs="Times New Roman"/>
                <w:lang w:val="es-419" w:eastAsia="es-419"/>
              </w:rPr>
              <w:t>madra</w:t>
            </w:r>
            <w:proofErr w:type="spellEnd"/>
            <w:r w:rsidRPr="006A0BB8">
              <w:rPr>
                <w:rFonts w:ascii="Times New Roman" w:eastAsia="Times New Roman" w:hAnsi="Times New Roman" w:cs="Times New Roman"/>
                <w:lang w:val="es-419" w:eastAsia="es-419"/>
              </w:rPr>
              <w:t>; no puedo confundirme con el vulgo, aunque mi modestia lo quiera.</w:t>
            </w:r>
          </w:p>
          <w:p w14:paraId="5A22F2DD" w14:textId="77777777"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El hecho es que soy único. No me interesa lo que un hombre pueda trasmitir a otros hombres; como el filósofo, pienso que nada es comunicable por el arte de la escritura. Loas enojosas y triviales minucias no tienen cabida en mi espíritu, que está capacitado para lo grande; jamás he retenido la diferencia entre una letra y otra. Cierta impaciencia generosa no ha consentido que yo </w:t>
            </w:r>
            <w:proofErr w:type="spellStart"/>
            <w:r w:rsidRPr="006A0BB8">
              <w:rPr>
                <w:rFonts w:ascii="Times New Roman" w:eastAsia="Times New Roman" w:hAnsi="Times New Roman" w:cs="Times New Roman"/>
                <w:lang w:val="es-419" w:eastAsia="es-419"/>
              </w:rPr>
              <w:t>aprndiera</w:t>
            </w:r>
            <w:proofErr w:type="spellEnd"/>
            <w:r w:rsidRPr="006A0BB8">
              <w:rPr>
                <w:rFonts w:ascii="Times New Roman" w:eastAsia="Times New Roman" w:hAnsi="Times New Roman" w:cs="Times New Roman"/>
                <w:lang w:val="es-419" w:eastAsia="es-419"/>
              </w:rPr>
              <w:t xml:space="preserve"> a leer. A veces lo deploro, porque las noches y los días son largos.</w:t>
            </w:r>
          </w:p>
          <w:p w14:paraId="09CBEF2A" w14:textId="77777777"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Claro que no me faltan </w:t>
            </w:r>
            <w:proofErr w:type="spellStart"/>
            <w:r w:rsidRPr="006A0BB8">
              <w:rPr>
                <w:rFonts w:ascii="Times New Roman" w:eastAsia="Times New Roman" w:hAnsi="Times New Roman" w:cs="Times New Roman"/>
                <w:lang w:val="es-419" w:eastAsia="es-419"/>
              </w:rPr>
              <w:t>distacciones</w:t>
            </w:r>
            <w:proofErr w:type="spellEnd"/>
            <w:r w:rsidRPr="006A0BB8">
              <w:rPr>
                <w:rFonts w:ascii="Times New Roman" w:eastAsia="Times New Roman" w:hAnsi="Times New Roman" w:cs="Times New Roman"/>
                <w:lang w:val="es-419" w:eastAsia="es-419"/>
              </w:rPr>
              <w:t xml:space="preserve">. Semejante al carnero que va a embestir, corro por las galerías de piedra hasta rodar al </w:t>
            </w:r>
            <w:proofErr w:type="spellStart"/>
            <w:r w:rsidRPr="006A0BB8">
              <w:rPr>
                <w:rFonts w:ascii="Times New Roman" w:eastAsia="Times New Roman" w:hAnsi="Times New Roman" w:cs="Times New Roman"/>
                <w:lang w:val="es-419" w:eastAsia="es-419"/>
              </w:rPr>
              <w:t>suel</w:t>
            </w:r>
            <w:proofErr w:type="spellEnd"/>
            <w:r w:rsidRPr="006A0BB8">
              <w:rPr>
                <w:rFonts w:ascii="Times New Roman" w:eastAsia="Times New Roman" w:hAnsi="Times New Roman" w:cs="Times New Roman"/>
                <w:lang w:val="es-419" w:eastAsia="es-419"/>
              </w:rPr>
              <w:t xml:space="preserve">, mareado. Me agazapo a la sombra de un aljibe o a la vuelta de un corredor y juego a que me buscan. Hay azoteas desde las que me dejo caer, hasta ensangrentarme. A cualquier hora </w:t>
            </w:r>
            <w:r w:rsidRPr="006A0BB8">
              <w:rPr>
                <w:rFonts w:ascii="Times New Roman" w:eastAsia="Times New Roman" w:hAnsi="Times New Roman" w:cs="Times New Roman"/>
                <w:lang w:val="es-419" w:eastAsia="es-419"/>
              </w:rPr>
              <w:lastRenderedPageBreak/>
              <w:t xml:space="preserve">puedo jugar a estar dormido, con los ojos cerrados y la respiración poderosa. (A veces me duermo realmente, a veces ha cambiado el color del día cuando he abierto los ojos.) Pero de tantos juegos el que prefiero es el de otro Asterión. Finjo que viene a visitarme y que yo le muestro la casa. Con grandes reverencias le digo: </w:t>
            </w:r>
            <w:r w:rsidRPr="006A0BB8">
              <w:rPr>
                <w:rFonts w:ascii="Times New Roman" w:eastAsia="Times New Roman" w:hAnsi="Times New Roman" w:cs="Times New Roman"/>
                <w:i/>
                <w:iCs/>
                <w:lang w:val="es-419" w:eastAsia="es-419"/>
              </w:rPr>
              <w:t>Ahora volvemos a la encrucijada anterior</w:t>
            </w:r>
            <w:r w:rsidRPr="006A0BB8">
              <w:rPr>
                <w:rFonts w:ascii="Times New Roman" w:eastAsia="Times New Roman" w:hAnsi="Times New Roman" w:cs="Times New Roman"/>
                <w:lang w:val="es-419" w:eastAsia="es-419"/>
              </w:rPr>
              <w:t xml:space="preserve"> o </w:t>
            </w:r>
            <w:r w:rsidRPr="006A0BB8">
              <w:rPr>
                <w:rFonts w:ascii="Times New Roman" w:eastAsia="Times New Roman" w:hAnsi="Times New Roman" w:cs="Times New Roman"/>
                <w:i/>
                <w:iCs/>
                <w:lang w:val="es-419" w:eastAsia="es-419"/>
              </w:rPr>
              <w:t>Ahora desembocamos en otro patio</w:t>
            </w:r>
            <w:r w:rsidRPr="006A0BB8">
              <w:rPr>
                <w:rFonts w:ascii="Times New Roman" w:eastAsia="Times New Roman" w:hAnsi="Times New Roman" w:cs="Times New Roman"/>
                <w:lang w:val="es-419" w:eastAsia="es-419"/>
              </w:rPr>
              <w:t xml:space="preserve"> o </w:t>
            </w:r>
            <w:r w:rsidRPr="006A0BB8">
              <w:rPr>
                <w:rFonts w:ascii="Times New Roman" w:eastAsia="Times New Roman" w:hAnsi="Times New Roman" w:cs="Times New Roman"/>
                <w:i/>
                <w:iCs/>
                <w:lang w:val="es-419" w:eastAsia="es-419"/>
              </w:rPr>
              <w:t>Bien decía yo que te gustaría la canaleta</w:t>
            </w:r>
            <w:r w:rsidRPr="006A0BB8">
              <w:rPr>
                <w:rFonts w:ascii="Times New Roman" w:eastAsia="Times New Roman" w:hAnsi="Times New Roman" w:cs="Times New Roman"/>
                <w:lang w:val="es-419" w:eastAsia="es-419"/>
              </w:rPr>
              <w:t xml:space="preserve"> o </w:t>
            </w:r>
            <w:r w:rsidRPr="006A0BB8">
              <w:rPr>
                <w:rFonts w:ascii="Times New Roman" w:eastAsia="Times New Roman" w:hAnsi="Times New Roman" w:cs="Times New Roman"/>
                <w:i/>
                <w:iCs/>
                <w:lang w:val="es-419" w:eastAsia="es-419"/>
              </w:rPr>
              <w:t>Ahora verás una cisterna que se llenó de arena</w:t>
            </w:r>
            <w:r w:rsidRPr="006A0BB8">
              <w:rPr>
                <w:rFonts w:ascii="Times New Roman" w:eastAsia="Times New Roman" w:hAnsi="Times New Roman" w:cs="Times New Roman"/>
                <w:lang w:val="es-419" w:eastAsia="es-419"/>
              </w:rPr>
              <w:t xml:space="preserve"> o </w:t>
            </w:r>
            <w:r w:rsidRPr="006A0BB8">
              <w:rPr>
                <w:rFonts w:ascii="Times New Roman" w:eastAsia="Times New Roman" w:hAnsi="Times New Roman" w:cs="Times New Roman"/>
                <w:i/>
                <w:iCs/>
                <w:lang w:val="es-419" w:eastAsia="es-419"/>
              </w:rPr>
              <w:t>Ya verás cómo el sótano se bifurca</w:t>
            </w:r>
            <w:r w:rsidRPr="006A0BB8">
              <w:rPr>
                <w:rFonts w:ascii="Times New Roman" w:eastAsia="Times New Roman" w:hAnsi="Times New Roman" w:cs="Times New Roman"/>
                <w:lang w:val="es-419" w:eastAsia="es-419"/>
              </w:rPr>
              <w:t>. A veces me equivoco y nos reímos buenamente los dos.</w:t>
            </w:r>
          </w:p>
          <w:p w14:paraId="6FA2E0CB" w14:textId="77777777"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No sólo he imaginado eso juegos, también he meditado sobre la casa. Todas las partes de la casa están muchas veces, cualquier lugar es otro lugar. No hay un aljibe, un patio, un abrevadero, un pesebre; son catorce [son infinitos] los pesebres, abrevaderos, patios, aljibes, la casa es del tamaño del mundo; mejor dicho, es el mundo. Sin embargo, a fuerza de fatigar patios con un aljibe y polvorientas galerías de piedra gris, he alcanzado la calle y he visto el templo de las Hachas y el mar. Eso no lo entendí hasta que una visión de la noche me reveló que también son catorce [son infinitos] los mares y los templos. Todo está muchas veces, catorce veces, pero dos cosas hay en el mundo que parecen estar una sola vez: arriba, el intrincado sol; abajo, Asterión. Quizá yo he creado las estrellas y el sol y la enorme casa, pero ya no me acuerdo.</w:t>
            </w:r>
          </w:p>
          <w:p w14:paraId="6E102994" w14:textId="4D392CE9"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Cada nueve años entran en la casa nueve hombres para que yo los libere de todo mal. Oigo sus pasos o su voz en el fondo de las galerías de piedra y corro alegremente a buscarlos. La ceremonia dura pocos minutos. </w:t>
            </w:r>
            <w:proofErr w:type="gramStart"/>
            <w:r w:rsidRPr="006A0BB8">
              <w:rPr>
                <w:rFonts w:ascii="Times New Roman" w:eastAsia="Times New Roman" w:hAnsi="Times New Roman" w:cs="Times New Roman"/>
                <w:lang w:val="es-419" w:eastAsia="es-419"/>
              </w:rPr>
              <w:t>Uno tras otro caen</w:t>
            </w:r>
            <w:proofErr w:type="gramEnd"/>
            <w:r w:rsidRPr="006A0BB8">
              <w:rPr>
                <w:rFonts w:ascii="Times New Roman" w:eastAsia="Times New Roman" w:hAnsi="Times New Roman" w:cs="Times New Roman"/>
                <w:lang w:val="es-419" w:eastAsia="es-419"/>
              </w:rPr>
              <w:t xml:space="preserve"> sin que yo me </w:t>
            </w:r>
            <w:proofErr w:type="spellStart"/>
            <w:r w:rsidRPr="006A0BB8">
              <w:rPr>
                <w:rFonts w:ascii="Times New Roman" w:eastAsia="Times New Roman" w:hAnsi="Times New Roman" w:cs="Times New Roman"/>
                <w:lang w:val="es-419" w:eastAsia="es-419"/>
              </w:rPr>
              <w:t>ensantgriente</w:t>
            </w:r>
            <w:proofErr w:type="spellEnd"/>
            <w:r w:rsidRPr="006A0BB8">
              <w:rPr>
                <w:rFonts w:ascii="Times New Roman" w:eastAsia="Times New Roman" w:hAnsi="Times New Roman" w:cs="Times New Roman"/>
                <w:lang w:val="es-419" w:eastAsia="es-419"/>
              </w:rPr>
              <w:t xml:space="preserve"> las manos. Donde cayeron, quedan, y los cadáveres ayudan a distinguir una galería de las otras. Ignoro quiénes son, pero sé que uno de ellos profetizó, en la hora de su muerte, que alguna vez llegaría mi redentor, Desde entonces no me duele la soledad, porque sé que vive mi </w:t>
            </w:r>
            <w:proofErr w:type="spellStart"/>
            <w:r w:rsidRPr="006A0BB8">
              <w:rPr>
                <w:rFonts w:ascii="Times New Roman" w:eastAsia="Times New Roman" w:hAnsi="Times New Roman" w:cs="Times New Roman"/>
                <w:lang w:val="es-419" w:eastAsia="es-419"/>
              </w:rPr>
              <w:t>redeentor</w:t>
            </w:r>
            <w:proofErr w:type="spellEnd"/>
            <w:r w:rsidRPr="006A0BB8">
              <w:rPr>
                <w:rFonts w:ascii="Times New Roman" w:eastAsia="Times New Roman" w:hAnsi="Times New Roman" w:cs="Times New Roman"/>
                <w:lang w:val="es-419" w:eastAsia="es-419"/>
              </w:rPr>
              <w:t xml:space="preserve"> y al fin se levantará sobre el polvo. Si mi oído alcanzara los rumores del mundo, yo percibiría sus pasos. Ojalá me lleve a un lugar con menos galerías y menos puertas. ¿Cómo será mi redentor?, me pregunto. ¿Será un toro o un hombre? ¿Será tal vez un toro con cara de hombre? ¿O será como yo?</w:t>
            </w:r>
          </w:p>
          <w:p w14:paraId="7D180CE5" w14:textId="77777777"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El sol de la mañana reverberó en la espada de bronce. Ya no quedaba ni un vestigio de sangre.</w:t>
            </w:r>
          </w:p>
          <w:p w14:paraId="1EB3B065" w14:textId="77777777" w:rsidR="006A0BB8" w:rsidRPr="006A0BB8" w:rsidRDefault="006A0BB8" w:rsidP="006A0BB8">
            <w:pPr>
              <w:spacing w:before="100" w:beforeAutospacing="1" w:after="100" w:afterAutospacing="1"/>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    </w:t>
            </w:r>
            <w:proofErr w:type="gramStart"/>
            <w:r w:rsidRPr="006A0BB8">
              <w:rPr>
                <w:rFonts w:ascii="Times New Roman" w:eastAsia="Times New Roman" w:hAnsi="Times New Roman" w:cs="Times New Roman"/>
                <w:lang w:val="es-419" w:eastAsia="es-419"/>
              </w:rPr>
              <w:t>-¿</w:t>
            </w:r>
            <w:proofErr w:type="gramEnd"/>
            <w:r w:rsidRPr="006A0BB8">
              <w:rPr>
                <w:rFonts w:ascii="Times New Roman" w:eastAsia="Times New Roman" w:hAnsi="Times New Roman" w:cs="Times New Roman"/>
                <w:lang w:val="es-419" w:eastAsia="es-419"/>
              </w:rPr>
              <w:t>Lo creerás, Ariadna? -dijo Teseo-. El minotauro apenas se defendió.</w:t>
            </w:r>
          </w:p>
          <w:p w14:paraId="4FC52D2B" w14:textId="77777777" w:rsidR="002426E8" w:rsidRPr="00354A6C" w:rsidRDefault="002426E8" w:rsidP="007E12BE">
            <w:pPr>
              <w:rPr>
                <w:rFonts w:ascii="Times New Roman" w:eastAsia="Times New Roman" w:hAnsi="Times New Roman" w:cs="Times New Roman"/>
                <w:lang w:val="es-419"/>
              </w:rPr>
            </w:pPr>
          </w:p>
        </w:tc>
      </w:tr>
    </w:tbl>
    <w:p w14:paraId="1745FDC8" w14:textId="77777777" w:rsidR="002426E8" w:rsidRPr="00354A6C" w:rsidRDefault="002426E8" w:rsidP="002426E8">
      <w:pPr>
        <w:rPr>
          <w:rFonts w:ascii="Times New Roman" w:eastAsia="Times New Roman" w:hAnsi="Times New Roman" w:cs="Times New Roman"/>
          <w:lang w:val="es-419"/>
        </w:rPr>
      </w:pPr>
    </w:p>
    <w:p w14:paraId="352F9536" w14:textId="77777777" w:rsidR="002426E8" w:rsidRPr="00354A6C" w:rsidRDefault="002426E8" w:rsidP="002426E8">
      <w:pPr>
        <w:rPr>
          <w:rFonts w:ascii="Times New Roman" w:eastAsia="Times New Roman" w:hAnsi="Times New Roman" w:cs="Times New Roman"/>
          <w:color w:val="FF0000"/>
          <w:lang w:val="en-US"/>
        </w:rPr>
      </w:pPr>
    </w:p>
    <w:p w14:paraId="1D3E7445" w14:textId="77777777" w:rsidR="002426E8" w:rsidRPr="00354A6C" w:rsidRDefault="002426E8" w:rsidP="002426E8">
      <w:pPr>
        <w:jc w:val="both"/>
        <w:rPr>
          <w:rFonts w:ascii="Times New Roman" w:eastAsia="Times New Roman" w:hAnsi="Times New Roman" w:cs="Times New Roman"/>
          <w:lang w:val="es-419"/>
        </w:rPr>
      </w:pPr>
    </w:p>
    <w:p w14:paraId="7FFF4C5C" w14:textId="06C091D7" w:rsidR="002426E8" w:rsidRPr="00354A6C" w:rsidRDefault="00CF0843" w:rsidP="002426E8">
      <w:pPr>
        <w:rPr>
          <w:rFonts w:ascii="Times New Roman" w:hAnsi="Times New Roman" w:cs="Times New Roman"/>
          <w:b/>
          <w:bCs/>
        </w:rPr>
      </w:pPr>
      <w:r w:rsidRPr="00354A6C">
        <w:rPr>
          <w:rFonts w:ascii="Times New Roman" w:hAnsi="Times New Roman" w:cs="Times New Roman"/>
          <w:b/>
          <w:bCs/>
        </w:rPr>
        <w:t>B</w:t>
      </w:r>
      <w:r w:rsidR="006A0BB8" w:rsidRPr="00354A6C">
        <w:rPr>
          <w:rFonts w:ascii="Times New Roman" w:hAnsi="Times New Roman" w:cs="Times New Roman"/>
          <w:b/>
          <w:bCs/>
        </w:rPr>
        <w:t>.- El mito del minotauro</w:t>
      </w:r>
    </w:p>
    <w:p w14:paraId="1195E00F" w14:textId="77777777" w:rsidR="006A0BB8" w:rsidRPr="00354A6C" w:rsidRDefault="006A0BB8" w:rsidP="002426E8">
      <w:pPr>
        <w:rPr>
          <w:rFonts w:ascii="Times New Roman" w:hAnsi="Times New Roman" w:cs="Times New Roman"/>
          <w:b/>
          <w:bCs/>
        </w:rPr>
      </w:pPr>
    </w:p>
    <w:tbl>
      <w:tblPr>
        <w:tblStyle w:val="Tablaconcuadrcula"/>
        <w:tblW w:w="0" w:type="auto"/>
        <w:tblLook w:val="04A0" w:firstRow="1" w:lastRow="0" w:firstColumn="1" w:lastColumn="0" w:noHBand="0" w:noVBand="1"/>
      </w:tblPr>
      <w:tblGrid>
        <w:gridCol w:w="9920"/>
      </w:tblGrid>
      <w:tr w:rsidR="006A0BB8" w:rsidRPr="00354A6C" w14:paraId="2EFDDA14" w14:textId="77777777" w:rsidTr="006A0BB8">
        <w:tc>
          <w:tcPr>
            <w:tcW w:w="9920" w:type="dxa"/>
          </w:tcPr>
          <w:p w14:paraId="1F879842"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Se cuenta que Pasifae, esposa del rey de Creta – Minos- incurrió en la ira de Poseidón y éste, como castigo, la condenó a dar a luz a un hijo deforme: el Minotauro, el cual tenía un enorme cuerpo de </w:t>
            </w:r>
            <w:r w:rsidRPr="006A0BB8">
              <w:rPr>
                <w:rFonts w:ascii="Times New Roman" w:eastAsia="Times New Roman" w:hAnsi="Times New Roman" w:cs="Times New Roman"/>
                <w:lang w:val="es-419" w:eastAsia="es-419"/>
              </w:rPr>
              <w:lastRenderedPageBreak/>
              <w:t>hombre y cabeza de toro. Para esconder al “monstruo”, Minos ordenó al famoso arquitecto Dédalo que construyera un laberinto, una construcción tremendamente complicada de la que muy pocos conseguían salir. Escondió allí al Minotauro.</w:t>
            </w:r>
          </w:p>
          <w:p w14:paraId="2FE8E2C9"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Cada luna nueva era imprescindible sacrificar un hombre para que el Minotauro pudiera alimentarse, pues subsistía gracias a la carne humana. Cuando este deseo no le era concedido, sembraba el terror y la muerte entre los habitantes de la región.</w:t>
            </w:r>
          </w:p>
          <w:p w14:paraId="14510573" w14:textId="27136E88"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El rey Minos tenía otro hijo, </w:t>
            </w:r>
            <w:proofErr w:type="spellStart"/>
            <w:r w:rsidRPr="006A0BB8">
              <w:rPr>
                <w:rFonts w:ascii="Times New Roman" w:eastAsia="Times New Roman" w:hAnsi="Times New Roman" w:cs="Times New Roman"/>
                <w:lang w:val="es-419" w:eastAsia="es-419"/>
              </w:rPr>
              <w:t>Androgeo</w:t>
            </w:r>
            <w:proofErr w:type="spellEnd"/>
            <w:r w:rsidRPr="006A0BB8">
              <w:rPr>
                <w:rFonts w:ascii="Times New Roman" w:eastAsia="Times New Roman" w:hAnsi="Times New Roman" w:cs="Times New Roman"/>
                <w:lang w:val="es-419" w:eastAsia="es-419"/>
              </w:rPr>
              <w:t xml:space="preserve">. Mientras éste se </w:t>
            </w:r>
            <w:r w:rsidRPr="00354A6C">
              <w:rPr>
                <w:rFonts w:ascii="Times New Roman" w:eastAsia="Times New Roman" w:hAnsi="Times New Roman" w:cs="Times New Roman"/>
                <w:lang w:val="es-419" w:eastAsia="es-419"/>
              </w:rPr>
              <w:t>encontraba en</w:t>
            </w:r>
            <w:r w:rsidRPr="006A0BB8">
              <w:rPr>
                <w:rFonts w:ascii="Times New Roman" w:eastAsia="Times New Roman" w:hAnsi="Times New Roman" w:cs="Times New Roman"/>
                <w:lang w:val="es-419" w:eastAsia="es-419"/>
              </w:rPr>
              <w:t xml:space="preserve"> Atenas para participar en diversos juegos deportivos de los que había resultado vencedor, fue asesinado por atenienses. Minos, al enterarse de la trágica noticia, juró vengarse; reunió a su ejército y se </w:t>
            </w:r>
            <w:r w:rsidRPr="00354A6C">
              <w:rPr>
                <w:rFonts w:ascii="Times New Roman" w:eastAsia="Times New Roman" w:hAnsi="Times New Roman" w:cs="Times New Roman"/>
                <w:lang w:val="es-419" w:eastAsia="es-419"/>
              </w:rPr>
              <w:t>dirigió luego</w:t>
            </w:r>
            <w:r w:rsidRPr="006A0BB8">
              <w:rPr>
                <w:rFonts w:ascii="Times New Roman" w:eastAsia="Times New Roman" w:hAnsi="Times New Roman" w:cs="Times New Roman"/>
                <w:lang w:val="es-419" w:eastAsia="es-419"/>
              </w:rPr>
              <w:t xml:space="preserve"> a Atenas que, al no estar preparada para semejante ataque, tuvo pronto que capitular y negociar la paz.</w:t>
            </w:r>
          </w:p>
          <w:p w14:paraId="034ACABF" w14:textId="2F841F57" w:rsidR="006A0BB8" w:rsidRPr="00354A6C"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El rey cretense recibió a los embajadores atenienses, les señaló que habían matado a su hijo e indicó que las condiciones para la paz. Atenas enviaría cada nueve años siete jóvenes y siete doncellas a Creta, para que - con su vida- pagaran la de su hijo fallecido. Los embajadores se sintieron presos del terror cuando el rey añadió que los jóvenes serían ofrecidos al Minotauro. Pero no les quedaba otra alternativa más que la de aceptar tal difícil condición. Tan sólo tuvieron una única concesión: si uno de los jóvenes conseguía el triunfo sobre el Minotauro, la ciudad se libraría del atroz tributo.</w:t>
            </w:r>
          </w:p>
          <w:p w14:paraId="22AED4AE"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Dos veces Atenas había pagado ya el terrible precio; pues dos veces una nave de origen ateniense e impulsada por velas negras había conducido, como se indicaba, a siete doncellas y siete jóvenes para que se dirigieran así al fatal destino que les esperaba. </w:t>
            </w:r>
          </w:p>
          <w:p w14:paraId="2821E73C"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Sin embargo, cuando llegó el día en que se </w:t>
            </w:r>
            <w:proofErr w:type="gramStart"/>
            <w:r w:rsidRPr="006A0BB8">
              <w:rPr>
                <w:rFonts w:ascii="Times New Roman" w:eastAsia="Times New Roman" w:hAnsi="Times New Roman" w:cs="Times New Roman"/>
                <w:lang w:val="es-419" w:eastAsia="es-419"/>
              </w:rPr>
              <w:t>sortearía  los</w:t>
            </w:r>
            <w:proofErr w:type="gramEnd"/>
            <w:r w:rsidRPr="006A0BB8">
              <w:rPr>
                <w:rFonts w:ascii="Times New Roman" w:eastAsia="Times New Roman" w:hAnsi="Times New Roman" w:cs="Times New Roman"/>
                <w:lang w:val="es-419" w:eastAsia="es-419"/>
              </w:rPr>
              <w:t xml:space="preserve"> nombres de las próximas víctimas, Teseo, único hijo del rey de Atenas – Egeo- propuso embarcarse como parte del tributo,  arriesgando su propia vida con tal de librar a la ciudad de aquella horrible carga. </w:t>
            </w:r>
          </w:p>
          <w:p w14:paraId="37B0C256"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Por tanto, al día siguiente, él y sus compañeros embarcaron y Teseo prometió a su padre que cambiaría por velas blancas las negras velas de la embarcación, una vez que hubiera derrotado al monstruo.  </w:t>
            </w:r>
          </w:p>
          <w:p w14:paraId="131C3968"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El contingente llegó a Creta y los enviados debían permanecer custodiados en un </w:t>
            </w:r>
            <w:proofErr w:type="gramStart"/>
            <w:r w:rsidRPr="006A0BB8">
              <w:rPr>
                <w:rFonts w:ascii="Times New Roman" w:eastAsia="Times New Roman" w:hAnsi="Times New Roman" w:cs="Times New Roman"/>
                <w:lang w:val="es-419" w:eastAsia="es-419"/>
              </w:rPr>
              <w:t>sitio  situado</w:t>
            </w:r>
            <w:proofErr w:type="gramEnd"/>
            <w:r w:rsidRPr="006A0BB8">
              <w:rPr>
                <w:rFonts w:ascii="Times New Roman" w:eastAsia="Times New Roman" w:hAnsi="Times New Roman" w:cs="Times New Roman"/>
                <w:lang w:val="es-419" w:eastAsia="es-419"/>
              </w:rPr>
              <w:t xml:space="preserve"> en las afueras de la ciudad hasta el momento de ser llevados al laberinto. Esta prisión reservada a las víctimas de los sacrificios estaba rodeada por un parque que colindaba con el jardín en que las dos hijas de Minos - Fedra y Ariadna- solían pasearse La fama del valor y de la belleza de Teseo había llegado a oídos de las dos doncellas, la mayor de las cuales –Ariadna</w:t>
            </w:r>
            <w:proofErr w:type="gramStart"/>
            <w:r w:rsidRPr="006A0BB8">
              <w:rPr>
                <w:rFonts w:ascii="Times New Roman" w:eastAsia="Times New Roman" w:hAnsi="Times New Roman" w:cs="Times New Roman"/>
                <w:lang w:val="es-419" w:eastAsia="es-419"/>
              </w:rPr>
              <w:t>-  deseaba</w:t>
            </w:r>
            <w:proofErr w:type="gramEnd"/>
            <w:r w:rsidRPr="006A0BB8">
              <w:rPr>
                <w:rFonts w:ascii="Times New Roman" w:eastAsia="Times New Roman" w:hAnsi="Times New Roman" w:cs="Times New Roman"/>
                <w:lang w:val="es-419" w:eastAsia="es-419"/>
              </w:rPr>
              <w:t xml:space="preserve"> fervientemente conocer y ayudar al joven ateniense.</w:t>
            </w:r>
          </w:p>
          <w:p w14:paraId="3CD30E4B"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lastRenderedPageBreak/>
              <w:t>Cuando consiguió verlo, le ofreció un ovillo de hilo y le indicó que éste representaba su salvación y la de sus compañeros ya que deberían atar un cabo a la entrada del laberinto y, a medida que penetraban en él, debían devanarlo regularmente. Una vez muerto el Minotauro, podrían enrollarlo y encontrar así el camino a la salida.</w:t>
            </w:r>
          </w:p>
          <w:p w14:paraId="07D81FFA"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Además, sacó de entre los pliegues de su vestido un puñal y se lo entregó a Teseo. Le manifestó que estaba arriesgando su vida por él, pues si su padre se llegaba a enterar de su ayuda, se enfurecería con ella. Así que le pidió que, en caso de vencer a la </w:t>
            </w:r>
            <w:proofErr w:type="gramStart"/>
            <w:r w:rsidRPr="006A0BB8">
              <w:rPr>
                <w:rFonts w:ascii="Times New Roman" w:eastAsia="Times New Roman" w:hAnsi="Times New Roman" w:cs="Times New Roman"/>
                <w:lang w:val="es-419" w:eastAsia="es-419"/>
              </w:rPr>
              <w:t>bestia,  la</w:t>
            </w:r>
            <w:proofErr w:type="gramEnd"/>
            <w:r w:rsidRPr="006A0BB8">
              <w:rPr>
                <w:rFonts w:ascii="Times New Roman" w:eastAsia="Times New Roman" w:hAnsi="Times New Roman" w:cs="Times New Roman"/>
                <w:lang w:val="es-419" w:eastAsia="es-419"/>
              </w:rPr>
              <w:t xml:space="preserve"> llevara con él</w:t>
            </w:r>
          </w:p>
          <w:p w14:paraId="094F6D4D"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Al día siguiente, el joven ateniense fue conducido junto a </w:t>
            </w:r>
            <w:proofErr w:type="gramStart"/>
            <w:r w:rsidRPr="006A0BB8">
              <w:rPr>
                <w:rFonts w:ascii="Times New Roman" w:eastAsia="Times New Roman" w:hAnsi="Times New Roman" w:cs="Times New Roman"/>
                <w:lang w:val="es-419" w:eastAsia="es-419"/>
              </w:rPr>
              <w:t>sus  compañeros</w:t>
            </w:r>
            <w:proofErr w:type="gramEnd"/>
            <w:r w:rsidRPr="006A0BB8">
              <w:rPr>
                <w:rFonts w:ascii="Times New Roman" w:eastAsia="Times New Roman" w:hAnsi="Times New Roman" w:cs="Times New Roman"/>
                <w:lang w:val="es-419" w:eastAsia="es-419"/>
              </w:rPr>
              <w:t xml:space="preserve"> al laberinto y, sin ser visto, ató el ovillo al muro y dejó que el hilo se fuera devanando poco a poco. Adentro, el monstruo esperaba hambriento.</w:t>
            </w:r>
          </w:p>
          <w:p w14:paraId="4720CE48"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Teseo avanzaba decidido. Cuando se encontró frente al terrible Minotauro, aprovechó el momento en que éste se </w:t>
            </w:r>
            <w:proofErr w:type="gramStart"/>
            <w:r w:rsidRPr="006A0BB8">
              <w:rPr>
                <w:rFonts w:ascii="Times New Roman" w:eastAsia="Times New Roman" w:hAnsi="Times New Roman" w:cs="Times New Roman"/>
                <w:lang w:val="es-419" w:eastAsia="es-419"/>
              </w:rPr>
              <w:t>abalanzó  sobre</w:t>
            </w:r>
            <w:proofErr w:type="gramEnd"/>
            <w:r w:rsidRPr="006A0BB8">
              <w:rPr>
                <w:rFonts w:ascii="Times New Roman" w:eastAsia="Times New Roman" w:hAnsi="Times New Roman" w:cs="Times New Roman"/>
                <w:lang w:val="es-419" w:eastAsia="es-419"/>
              </w:rPr>
              <w:t xml:space="preserve"> él y hundió su puñal en el cuerpo de la  bestia. </w:t>
            </w:r>
          </w:p>
          <w:p w14:paraId="5096798C"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Una vez concretada su misión, sólo restaba desandar el camino, siguiendo el hilo que le había entregado Ariadna y salir del laberinto. ¡Había salvado a su ciudad!</w:t>
            </w:r>
          </w:p>
          <w:p w14:paraId="37C1BE16"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En el momento de partir, Teseo - a escondidas- condujo a bordo de la embarcación a Ariadna y también a su bella hermana. Durante el viaje, la nave ancló en la isla de </w:t>
            </w:r>
            <w:proofErr w:type="spellStart"/>
            <w:r w:rsidRPr="006A0BB8">
              <w:rPr>
                <w:rFonts w:ascii="Times New Roman" w:eastAsia="Times New Roman" w:hAnsi="Times New Roman" w:cs="Times New Roman"/>
                <w:lang w:val="es-419" w:eastAsia="es-419"/>
              </w:rPr>
              <w:t>Nassos</w:t>
            </w:r>
            <w:proofErr w:type="spellEnd"/>
            <w:r w:rsidRPr="006A0BB8">
              <w:rPr>
                <w:rFonts w:ascii="Times New Roman" w:eastAsia="Times New Roman" w:hAnsi="Times New Roman" w:cs="Times New Roman"/>
                <w:lang w:val="es-419" w:eastAsia="es-419"/>
              </w:rPr>
              <w:t xml:space="preserve"> para refugiarse de una furiosa tempestad y, cuando los vientos se calmaron, no pudieron encontrar a Ariadna, a pesar de haberla buscado por todas partes. </w:t>
            </w:r>
          </w:p>
          <w:p w14:paraId="1EA61DBF"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r w:rsidRPr="006A0BB8">
              <w:rPr>
                <w:rFonts w:ascii="Times New Roman" w:eastAsia="Times New Roman" w:hAnsi="Times New Roman" w:cs="Times New Roman"/>
                <w:lang w:val="es-419" w:eastAsia="es-419"/>
              </w:rPr>
              <w:t xml:space="preserve">Teseo continuó viaje hacia Atenas </w:t>
            </w:r>
            <w:proofErr w:type="gramStart"/>
            <w:r w:rsidRPr="006A0BB8">
              <w:rPr>
                <w:rFonts w:ascii="Times New Roman" w:eastAsia="Times New Roman" w:hAnsi="Times New Roman" w:cs="Times New Roman"/>
                <w:lang w:val="es-419" w:eastAsia="es-419"/>
              </w:rPr>
              <w:t>y</w:t>
            </w:r>
            <w:proofErr w:type="gramEnd"/>
            <w:r w:rsidRPr="006A0BB8">
              <w:rPr>
                <w:rFonts w:ascii="Times New Roman" w:eastAsia="Times New Roman" w:hAnsi="Times New Roman" w:cs="Times New Roman"/>
                <w:lang w:val="es-419" w:eastAsia="es-419"/>
              </w:rPr>
              <w:t xml:space="preserve"> pero olvidó cambiar las velas del barco como había prometido a su padre. Éste creyó que su hijo había muerto en su encuentro con el Minotauro, no pudo soportar su dolor y se arrojó, desde una torre alta, al mar que hoy lleva su nombre: Egeo.</w:t>
            </w:r>
          </w:p>
          <w:p w14:paraId="7AB30E77" w14:textId="77777777" w:rsidR="006A0BB8" w:rsidRPr="00354A6C" w:rsidRDefault="006A0BB8" w:rsidP="006A0BB8">
            <w:pPr>
              <w:spacing w:before="100" w:beforeAutospacing="1" w:after="100" w:afterAutospacing="1"/>
              <w:jc w:val="both"/>
              <w:rPr>
                <w:rFonts w:ascii="Times New Roman" w:eastAsia="Times New Roman" w:hAnsi="Times New Roman" w:cs="Times New Roman"/>
                <w:lang w:val="es-419" w:eastAsia="es-419"/>
              </w:rPr>
            </w:pPr>
          </w:p>
          <w:p w14:paraId="71E13245" w14:textId="77777777" w:rsidR="006A0BB8" w:rsidRPr="006A0BB8" w:rsidRDefault="006A0BB8" w:rsidP="006A0BB8">
            <w:pPr>
              <w:spacing w:before="100" w:beforeAutospacing="1" w:after="100" w:afterAutospacing="1"/>
              <w:jc w:val="both"/>
              <w:rPr>
                <w:rFonts w:ascii="Times New Roman" w:eastAsia="Times New Roman" w:hAnsi="Times New Roman" w:cs="Times New Roman"/>
                <w:lang w:val="es-419" w:eastAsia="es-419"/>
              </w:rPr>
            </w:pPr>
          </w:p>
          <w:p w14:paraId="18527922" w14:textId="77777777" w:rsidR="006A0BB8" w:rsidRPr="00354A6C" w:rsidRDefault="006A0BB8" w:rsidP="002426E8">
            <w:pPr>
              <w:rPr>
                <w:rFonts w:ascii="Times New Roman" w:hAnsi="Times New Roman" w:cs="Times New Roman"/>
              </w:rPr>
            </w:pPr>
          </w:p>
        </w:tc>
      </w:tr>
    </w:tbl>
    <w:p w14:paraId="412461DC" w14:textId="77777777" w:rsidR="006A0BB8" w:rsidRPr="00354A6C" w:rsidRDefault="006A0BB8" w:rsidP="002426E8">
      <w:pPr>
        <w:rPr>
          <w:rFonts w:ascii="Times New Roman" w:hAnsi="Times New Roman" w:cs="Times New Roman"/>
        </w:rPr>
      </w:pPr>
    </w:p>
    <w:p w14:paraId="3B7B89DE" w14:textId="77777777" w:rsidR="00CF0843" w:rsidRPr="00354A6C" w:rsidRDefault="00CF0843" w:rsidP="002426E8">
      <w:pPr>
        <w:rPr>
          <w:rFonts w:ascii="Times New Roman" w:hAnsi="Times New Roman" w:cs="Times New Roman"/>
          <w:b/>
          <w:bCs/>
        </w:rPr>
      </w:pPr>
    </w:p>
    <w:p w14:paraId="1B437F38" w14:textId="77777777" w:rsidR="00354A6C" w:rsidRDefault="00354A6C" w:rsidP="002426E8">
      <w:pPr>
        <w:rPr>
          <w:rFonts w:ascii="Times New Roman" w:hAnsi="Times New Roman" w:cs="Times New Roman"/>
          <w:b/>
          <w:bCs/>
        </w:rPr>
      </w:pPr>
    </w:p>
    <w:p w14:paraId="12D8C6C1" w14:textId="77777777" w:rsidR="00354A6C" w:rsidRDefault="00354A6C" w:rsidP="002426E8">
      <w:pPr>
        <w:rPr>
          <w:rFonts w:ascii="Times New Roman" w:hAnsi="Times New Roman" w:cs="Times New Roman"/>
          <w:b/>
          <w:bCs/>
        </w:rPr>
      </w:pPr>
    </w:p>
    <w:p w14:paraId="395FD2F5" w14:textId="77777777" w:rsidR="00354A6C" w:rsidRDefault="00354A6C" w:rsidP="002426E8">
      <w:pPr>
        <w:rPr>
          <w:rFonts w:ascii="Times New Roman" w:hAnsi="Times New Roman" w:cs="Times New Roman"/>
          <w:b/>
          <w:bCs/>
        </w:rPr>
      </w:pPr>
    </w:p>
    <w:p w14:paraId="4D677E13" w14:textId="77777777" w:rsidR="00354A6C" w:rsidRDefault="00354A6C" w:rsidP="002426E8">
      <w:pPr>
        <w:rPr>
          <w:rFonts w:ascii="Times New Roman" w:hAnsi="Times New Roman" w:cs="Times New Roman"/>
          <w:b/>
          <w:bCs/>
        </w:rPr>
      </w:pPr>
    </w:p>
    <w:p w14:paraId="75AA9605" w14:textId="77777777" w:rsidR="00354A6C" w:rsidRDefault="00354A6C" w:rsidP="002426E8">
      <w:pPr>
        <w:rPr>
          <w:rFonts w:ascii="Times New Roman" w:hAnsi="Times New Roman" w:cs="Times New Roman"/>
          <w:b/>
          <w:bCs/>
        </w:rPr>
      </w:pPr>
    </w:p>
    <w:p w14:paraId="2A2727D0" w14:textId="165C8016" w:rsidR="006A0BB8" w:rsidRPr="00354A6C" w:rsidRDefault="00CF0843" w:rsidP="002426E8">
      <w:pPr>
        <w:rPr>
          <w:rFonts w:ascii="Times New Roman" w:hAnsi="Times New Roman" w:cs="Times New Roman"/>
        </w:rPr>
      </w:pPr>
      <w:r w:rsidRPr="00354A6C">
        <w:rPr>
          <w:rFonts w:ascii="Times New Roman" w:hAnsi="Times New Roman" w:cs="Times New Roman"/>
          <w:b/>
          <w:bCs/>
        </w:rPr>
        <w:t>Preguntas:</w:t>
      </w:r>
    </w:p>
    <w:p w14:paraId="71C8ABF8" w14:textId="77777777" w:rsidR="00CF0843" w:rsidRPr="00354A6C" w:rsidRDefault="00CF0843" w:rsidP="002426E8">
      <w:pPr>
        <w:rPr>
          <w:rFonts w:ascii="Times New Roman" w:hAnsi="Times New Roman" w:cs="Times New Roman"/>
        </w:rPr>
      </w:pPr>
    </w:p>
    <w:p w14:paraId="1C353ECD" w14:textId="49760064" w:rsidR="00B72954" w:rsidRDefault="00CF0843" w:rsidP="002426E8">
      <w:pPr>
        <w:rPr>
          <w:rFonts w:ascii="Times New Roman" w:hAnsi="Times New Roman" w:cs="Times New Roman"/>
        </w:rPr>
      </w:pPr>
      <w:r w:rsidRPr="00354A6C">
        <w:rPr>
          <w:rFonts w:ascii="Times New Roman" w:hAnsi="Times New Roman" w:cs="Times New Roman"/>
        </w:rPr>
        <w:t xml:space="preserve">1.- </w:t>
      </w:r>
      <w:r w:rsidR="00B72954">
        <w:rPr>
          <w:rFonts w:ascii="Times New Roman" w:hAnsi="Times New Roman" w:cs="Times New Roman"/>
        </w:rPr>
        <w:t xml:space="preserve">A.- </w:t>
      </w:r>
      <w:r w:rsidRPr="00354A6C">
        <w:rPr>
          <w:rFonts w:ascii="Times New Roman" w:hAnsi="Times New Roman" w:cs="Times New Roman"/>
        </w:rPr>
        <w:t xml:space="preserve">¿Qué relación existe entre ambos textos? </w:t>
      </w:r>
      <w:r w:rsidR="00B72954">
        <w:rPr>
          <w:rFonts w:ascii="Times New Roman" w:hAnsi="Times New Roman" w:cs="Times New Roman"/>
        </w:rPr>
        <w:t xml:space="preserve">Comenta. </w:t>
      </w:r>
    </w:p>
    <w:p w14:paraId="1F7D613F" w14:textId="4864166C" w:rsidR="00CF0843" w:rsidRPr="00354A6C" w:rsidRDefault="00B72954" w:rsidP="002426E8">
      <w:pPr>
        <w:rPr>
          <w:rFonts w:ascii="Times New Roman" w:hAnsi="Times New Roman" w:cs="Times New Roman"/>
        </w:rPr>
      </w:pPr>
      <w:r>
        <w:rPr>
          <w:rFonts w:ascii="Times New Roman" w:hAnsi="Times New Roman" w:cs="Times New Roman"/>
        </w:rPr>
        <w:t xml:space="preserve">     B.- </w:t>
      </w:r>
      <w:r w:rsidR="00CF0843" w:rsidRPr="00354A6C">
        <w:rPr>
          <w:rFonts w:ascii="Times New Roman" w:hAnsi="Times New Roman" w:cs="Times New Roman"/>
        </w:rPr>
        <w:t xml:space="preserve">Identifica y explica al menos tres relaciones intertextuales en </w:t>
      </w:r>
      <w:r w:rsidR="00CF0843" w:rsidRPr="00354A6C">
        <w:rPr>
          <w:rFonts w:ascii="Times New Roman" w:hAnsi="Times New Roman" w:cs="Times New Roman"/>
          <w:b/>
          <w:bCs/>
          <w:i/>
          <w:iCs/>
        </w:rPr>
        <w:t>La casa de Asterión</w:t>
      </w:r>
      <w:r w:rsidR="00CF0843" w:rsidRPr="00354A6C">
        <w:rPr>
          <w:rFonts w:ascii="Times New Roman" w:hAnsi="Times New Roman" w:cs="Times New Roman"/>
          <w:i/>
          <w:iCs/>
        </w:rPr>
        <w:t>.</w:t>
      </w:r>
      <w:r w:rsidR="00CF0843" w:rsidRPr="00354A6C">
        <w:rPr>
          <w:rFonts w:ascii="Times New Roman" w:hAnsi="Times New Roman" w:cs="Times New Roman"/>
        </w:rPr>
        <w:t xml:space="preserve"> </w:t>
      </w:r>
    </w:p>
    <w:p w14:paraId="2FE85CFB" w14:textId="0043D338" w:rsidR="00CF0843" w:rsidRPr="00354A6C" w:rsidRDefault="00CF0843" w:rsidP="002426E8">
      <w:pPr>
        <w:rPr>
          <w:rFonts w:ascii="Times New Roman" w:hAnsi="Times New Roman" w:cs="Times New Roman"/>
        </w:rPr>
      </w:pPr>
    </w:p>
    <w:p w14:paraId="3B4A5FCD" w14:textId="0E33BEF9" w:rsidR="00B72954" w:rsidRDefault="00B72954" w:rsidP="002426E8">
      <w:pPr>
        <w:rPr>
          <w:rFonts w:ascii="Times New Roman" w:hAnsi="Times New Roman" w:cs="Times New Roman"/>
        </w:rPr>
      </w:pPr>
      <w:r>
        <w:rPr>
          <w:rFonts w:ascii="Times New Roman" w:hAnsi="Times New Roman" w:cs="Times New Roman"/>
        </w:rPr>
        <w:t>2.</w:t>
      </w:r>
      <w:r w:rsidR="00CF0843" w:rsidRPr="00354A6C">
        <w:rPr>
          <w:rFonts w:ascii="Times New Roman" w:hAnsi="Times New Roman" w:cs="Times New Roman"/>
        </w:rPr>
        <w:t xml:space="preserve">- </w:t>
      </w:r>
      <w:r>
        <w:rPr>
          <w:rFonts w:ascii="Times New Roman" w:hAnsi="Times New Roman" w:cs="Times New Roman"/>
        </w:rPr>
        <w:t xml:space="preserve">A.- </w:t>
      </w:r>
      <w:r w:rsidR="00CF0843" w:rsidRPr="00354A6C">
        <w:rPr>
          <w:rFonts w:ascii="Times New Roman" w:hAnsi="Times New Roman" w:cs="Times New Roman"/>
        </w:rPr>
        <w:t xml:space="preserve">¿Crees tú que </w:t>
      </w:r>
      <w:r w:rsidR="00CF0843" w:rsidRPr="00354A6C">
        <w:rPr>
          <w:rFonts w:ascii="Times New Roman" w:hAnsi="Times New Roman" w:cs="Times New Roman"/>
          <w:b/>
          <w:bCs/>
          <w:i/>
          <w:iCs/>
        </w:rPr>
        <w:t>La casa de Asterión</w:t>
      </w:r>
      <w:r w:rsidR="00CF0843" w:rsidRPr="00354A6C">
        <w:rPr>
          <w:rFonts w:ascii="Times New Roman" w:hAnsi="Times New Roman" w:cs="Times New Roman"/>
        </w:rPr>
        <w:t xml:space="preserve"> podría ser entendido de la misma forma sin conocer el </w:t>
      </w:r>
      <w:r w:rsidR="00CF0843" w:rsidRPr="00354A6C">
        <w:rPr>
          <w:rFonts w:ascii="Times New Roman" w:hAnsi="Times New Roman" w:cs="Times New Roman"/>
          <w:b/>
          <w:bCs/>
          <w:i/>
          <w:iCs/>
        </w:rPr>
        <w:t>Mito del minotauro?</w:t>
      </w:r>
      <w:r w:rsidR="00CF0843" w:rsidRPr="00354A6C">
        <w:rPr>
          <w:rFonts w:ascii="Times New Roman" w:hAnsi="Times New Roman" w:cs="Times New Roman"/>
          <w:i/>
          <w:iCs/>
        </w:rPr>
        <w:t xml:space="preserve"> </w:t>
      </w:r>
      <w:r w:rsidR="00CF0843" w:rsidRPr="00354A6C">
        <w:rPr>
          <w:rFonts w:ascii="Times New Roman" w:hAnsi="Times New Roman" w:cs="Times New Roman"/>
        </w:rPr>
        <w:t xml:space="preserve">¿Por qué? </w:t>
      </w:r>
    </w:p>
    <w:p w14:paraId="48EF666C" w14:textId="77777777" w:rsidR="00B72954" w:rsidRDefault="00B72954" w:rsidP="002426E8">
      <w:pPr>
        <w:rPr>
          <w:rFonts w:ascii="Times New Roman" w:hAnsi="Times New Roman" w:cs="Times New Roman"/>
        </w:rPr>
      </w:pPr>
    </w:p>
    <w:p w14:paraId="450AAA24" w14:textId="35BB4155" w:rsidR="00CF0843" w:rsidRPr="00354A6C" w:rsidRDefault="00B72954" w:rsidP="002426E8">
      <w:pPr>
        <w:rPr>
          <w:rFonts w:ascii="Times New Roman" w:hAnsi="Times New Roman" w:cs="Times New Roman"/>
        </w:rPr>
      </w:pPr>
      <w:r>
        <w:rPr>
          <w:rFonts w:ascii="Times New Roman" w:hAnsi="Times New Roman" w:cs="Times New Roman"/>
        </w:rPr>
        <w:t xml:space="preserve">B.- </w:t>
      </w:r>
      <w:r w:rsidR="00CF0843" w:rsidRPr="00354A6C">
        <w:rPr>
          <w:rFonts w:ascii="Times New Roman" w:hAnsi="Times New Roman" w:cs="Times New Roman"/>
        </w:rPr>
        <w:t>¿Cuál fue tu experiencia al leerlo por primera vez?</w:t>
      </w:r>
    </w:p>
    <w:p w14:paraId="766A6A95" w14:textId="77777777" w:rsidR="00CF0843" w:rsidRPr="00354A6C" w:rsidRDefault="00CF0843" w:rsidP="002426E8">
      <w:pPr>
        <w:rPr>
          <w:rFonts w:ascii="Times New Roman" w:hAnsi="Times New Roman" w:cs="Times New Roman"/>
        </w:rPr>
      </w:pPr>
    </w:p>
    <w:p w14:paraId="52BDE914" w14:textId="77777777" w:rsidR="00CF0843" w:rsidRPr="00354A6C" w:rsidRDefault="00CF0843" w:rsidP="002426E8">
      <w:pPr>
        <w:rPr>
          <w:rFonts w:ascii="Times New Roman" w:hAnsi="Times New Roman" w:cs="Times New Roman"/>
        </w:rPr>
      </w:pPr>
    </w:p>
    <w:p w14:paraId="76572270" w14:textId="79600BDD" w:rsidR="002426E8" w:rsidRPr="00354A6C" w:rsidRDefault="002426E8" w:rsidP="00CF0843">
      <w:pPr>
        <w:rPr>
          <w:rFonts w:ascii="Times New Roman" w:hAnsi="Times New Roman" w:cs="Times New Roman"/>
          <w:b/>
          <w:bCs/>
        </w:rPr>
      </w:pPr>
      <w:r w:rsidRPr="00354A6C">
        <w:rPr>
          <w:rFonts w:ascii="Times New Roman" w:hAnsi="Times New Roman" w:cs="Times New Roman"/>
          <w:b/>
          <w:bCs/>
        </w:rPr>
        <w:t>II.-</w:t>
      </w:r>
      <w:r w:rsidR="00CF0843" w:rsidRPr="00354A6C">
        <w:rPr>
          <w:rFonts w:ascii="Times New Roman" w:hAnsi="Times New Roman" w:cs="Times New Roman"/>
          <w:b/>
          <w:bCs/>
        </w:rPr>
        <w:t xml:space="preserve"> </w:t>
      </w:r>
      <w:r w:rsidR="00CF0843" w:rsidRPr="00354A6C">
        <w:rPr>
          <w:rFonts w:ascii="Times New Roman" w:hAnsi="Times New Roman" w:cs="Times New Roman"/>
          <w:b/>
          <w:bCs/>
          <w:color w:val="FF0000"/>
        </w:rPr>
        <w:t xml:space="preserve">Crea dos Memes </w:t>
      </w:r>
      <w:r w:rsidR="00C5289D" w:rsidRPr="00354A6C">
        <w:rPr>
          <w:rFonts w:ascii="Times New Roman" w:hAnsi="Times New Roman" w:cs="Times New Roman"/>
          <w:b/>
          <w:bCs/>
          <w:color w:val="FF0000"/>
        </w:rPr>
        <w:t>(originales</w:t>
      </w:r>
      <w:r w:rsidR="00C5289D" w:rsidRPr="00354A6C">
        <w:rPr>
          <w:rFonts w:ascii="Times New Roman" w:hAnsi="Times New Roman" w:cs="Times New Roman"/>
          <w:b/>
          <w:bCs/>
        </w:rPr>
        <w:t xml:space="preserve">) </w:t>
      </w:r>
      <w:r w:rsidR="00CF0843" w:rsidRPr="00354A6C">
        <w:rPr>
          <w:rFonts w:ascii="Times New Roman" w:hAnsi="Times New Roman" w:cs="Times New Roman"/>
          <w:b/>
          <w:bCs/>
        </w:rPr>
        <w:t xml:space="preserve">que tengan al menos tres intertextualidades cada uno. Explica del mismo modo como se hizo en el </w:t>
      </w:r>
      <w:proofErr w:type="spellStart"/>
      <w:r w:rsidR="00CF0843" w:rsidRPr="00354A6C">
        <w:rPr>
          <w:rFonts w:ascii="Times New Roman" w:hAnsi="Times New Roman" w:cs="Times New Roman"/>
          <w:b/>
          <w:bCs/>
        </w:rPr>
        <w:t>Power</w:t>
      </w:r>
      <w:proofErr w:type="spellEnd"/>
      <w:r w:rsidR="00CF0843" w:rsidRPr="00354A6C">
        <w:rPr>
          <w:rFonts w:ascii="Times New Roman" w:hAnsi="Times New Roman" w:cs="Times New Roman"/>
          <w:b/>
          <w:bCs/>
        </w:rPr>
        <w:t xml:space="preserve"> Point (meme de Shrek y VTR):</w:t>
      </w:r>
      <w:r w:rsidRPr="00354A6C">
        <w:rPr>
          <w:rFonts w:ascii="Times New Roman" w:hAnsi="Times New Roman" w:cs="Times New Roman"/>
          <w:b/>
          <w:bCs/>
        </w:rPr>
        <w:t xml:space="preserve"> </w:t>
      </w:r>
      <w:r w:rsidR="00CF0843" w:rsidRPr="00354A6C">
        <w:rPr>
          <w:rFonts w:ascii="Times New Roman" w:hAnsi="Times New Roman" w:cs="Times New Roman"/>
          <w:b/>
          <w:bCs/>
        </w:rPr>
        <w:t xml:space="preserve"> </w:t>
      </w:r>
    </w:p>
    <w:p w14:paraId="28CDD479" w14:textId="04CE47F8" w:rsidR="00CF0843" w:rsidRPr="00354A6C" w:rsidRDefault="00CF0843" w:rsidP="00CF0843">
      <w:pPr>
        <w:rPr>
          <w:rFonts w:ascii="Times New Roman" w:hAnsi="Times New Roman" w:cs="Times New Roman"/>
          <w:b/>
          <w:bCs/>
          <w:color w:val="FF0000"/>
        </w:rPr>
      </w:pPr>
      <w:r w:rsidRPr="00354A6C">
        <w:rPr>
          <w:rFonts w:ascii="Times New Roman" w:hAnsi="Times New Roman" w:cs="Times New Roman"/>
          <w:noProof/>
        </w:rPr>
        <w:drawing>
          <wp:inline distT="0" distB="0" distL="0" distR="0" wp14:anchorId="78ABB1B5" wp14:editId="69352EDB">
            <wp:extent cx="6210300" cy="354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0300" cy="3549650"/>
                    </a:xfrm>
                    <a:prstGeom prst="rect">
                      <a:avLst/>
                    </a:prstGeom>
                  </pic:spPr>
                </pic:pic>
              </a:graphicData>
            </a:graphic>
          </wp:inline>
        </w:drawing>
      </w:r>
    </w:p>
    <w:p w14:paraId="0DE5848E" w14:textId="24D668C7" w:rsidR="002600F2" w:rsidRPr="00354A6C" w:rsidRDefault="00C5289D">
      <w:pPr>
        <w:rPr>
          <w:rFonts w:ascii="Times New Roman" w:hAnsi="Times New Roman" w:cs="Times New Roman"/>
        </w:rPr>
      </w:pPr>
      <w:r w:rsidRPr="00354A6C">
        <w:rPr>
          <w:rFonts w:ascii="Times New Roman" w:hAnsi="Times New Roman" w:cs="Times New Roman"/>
        </w:rPr>
        <w:t>(Ejemplo)</w:t>
      </w:r>
    </w:p>
    <w:p w14:paraId="36DA84EB" w14:textId="287966FD" w:rsidR="00CF0843" w:rsidRPr="00354A6C" w:rsidRDefault="00CF0843">
      <w:pPr>
        <w:rPr>
          <w:rFonts w:ascii="Times New Roman" w:hAnsi="Times New Roman" w:cs="Times New Roman"/>
        </w:rPr>
      </w:pPr>
    </w:p>
    <w:p w14:paraId="5470D33F" w14:textId="076501D7" w:rsidR="00CF0843" w:rsidRPr="00354A6C" w:rsidRDefault="00CF0843">
      <w:pPr>
        <w:rPr>
          <w:rFonts w:ascii="Times New Roman" w:hAnsi="Times New Roman" w:cs="Times New Roman"/>
        </w:rPr>
      </w:pPr>
    </w:p>
    <w:p w14:paraId="49044270" w14:textId="4069A9E7" w:rsidR="00CF0843" w:rsidRPr="00354A6C" w:rsidRDefault="00CF0843">
      <w:pPr>
        <w:rPr>
          <w:rFonts w:ascii="Times New Roman" w:hAnsi="Times New Roman" w:cs="Times New Roman"/>
        </w:rPr>
      </w:pPr>
    </w:p>
    <w:p w14:paraId="11649FD5" w14:textId="2DE19070" w:rsidR="00CF0843" w:rsidRDefault="00CF0843">
      <w:pPr>
        <w:rPr>
          <w:rFonts w:ascii="Times New Roman" w:hAnsi="Times New Roman" w:cs="Times New Roman"/>
        </w:rPr>
      </w:pPr>
    </w:p>
    <w:p w14:paraId="416EDC6C" w14:textId="550AFCDD" w:rsidR="00B72954" w:rsidRDefault="00B72954">
      <w:pPr>
        <w:rPr>
          <w:rFonts w:ascii="Times New Roman" w:hAnsi="Times New Roman" w:cs="Times New Roman"/>
        </w:rPr>
      </w:pPr>
    </w:p>
    <w:p w14:paraId="21939E20" w14:textId="51A6ECCC" w:rsidR="00B72954" w:rsidRPr="00B72954" w:rsidRDefault="00B72954">
      <w:pPr>
        <w:rPr>
          <w:rFonts w:ascii="Times New Roman" w:hAnsi="Times New Roman" w:cs="Times New Roman"/>
          <w:b/>
          <w:bCs/>
        </w:rPr>
      </w:pPr>
      <w:r w:rsidRPr="00B72954">
        <w:rPr>
          <w:rFonts w:ascii="Times New Roman" w:hAnsi="Times New Roman" w:cs="Times New Roman"/>
          <w:b/>
          <w:bCs/>
        </w:rPr>
        <w:t>Rúbrica de corrección:</w:t>
      </w:r>
    </w:p>
    <w:p w14:paraId="2BA28716" w14:textId="1525249F" w:rsidR="00CF0843" w:rsidRPr="00354A6C" w:rsidRDefault="00CF0843">
      <w:pPr>
        <w:rPr>
          <w:rFonts w:ascii="Times New Roman" w:hAnsi="Times New Roman" w:cs="Times New Roman"/>
        </w:rPr>
      </w:pPr>
    </w:p>
    <w:tbl>
      <w:tblPr>
        <w:tblStyle w:val="Tablaconcuadrcula"/>
        <w:tblW w:w="0" w:type="auto"/>
        <w:tblLook w:val="04A0" w:firstRow="1" w:lastRow="0" w:firstColumn="1" w:lastColumn="0" w:noHBand="0" w:noVBand="1"/>
      </w:tblPr>
      <w:tblGrid>
        <w:gridCol w:w="2480"/>
        <w:gridCol w:w="2480"/>
        <w:gridCol w:w="2480"/>
        <w:gridCol w:w="2480"/>
      </w:tblGrid>
      <w:tr w:rsidR="00C5289D" w:rsidRPr="00354A6C" w14:paraId="291FF8E0" w14:textId="77777777" w:rsidTr="00C5289D">
        <w:tc>
          <w:tcPr>
            <w:tcW w:w="2480" w:type="dxa"/>
          </w:tcPr>
          <w:p w14:paraId="514FF541" w14:textId="77777777" w:rsidR="00C5289D" w:rsidRPr="00354A6C" w:rsidRDefault="00C5289D">
            <w:pPr>
              <w:rPr>
                <w:rFonts w:ascii="Times New Roman" w:hAnsi="Times New Roman" w:cs="Times New Roman"/>
              </w:rPr>
            </w:pPr>
          </w:p>
        </w:tc>
        <w:tc>
          <w:tcPr>
            <w:tcW w:w="2480" w:type="dxa"/>
          </w:tcPr>
          <w:p w14:paraId="03809F6D" w14:textId="6907E165" w:rsidR="00C5289D" w:rsidRPr="00354A6C" w:rsidRDefault="00C5289D">
            <w:pPr>
              <w:rPr>
                <w:rFonts w:ascii="Times New Roman" w:hAnsi="Times New Roman" w:cs="Times New Roman"/>
              </w:rPr>
            </w:pPr>
            <w:r w:rsidRPr="00354A6C">
              <w:rPr>
                <w:rFonts w:ascii="Times New Roman" w:hAnsi="Times New Roman" w:cs="Times New Roman"/>
              </w:rPr>
              <w:t>Logrado</w:t>
            </w:r>
          </w:p>
        </w:tc>
        <w:tc>
          <w:tcPr>
            <w:tcW w:w="2480" w:type="dxa"/>
          </w:tcPr>
          <w:p w14:paraId="7870BFC8" w14:textId="39F0DFEF" w:rsidR="00C5289D" w:rsidRPr="00354A6C" w:rsidRDefault="00C5289D">
            <w:pPr>
              <w:rPr>
                <w:rFonts w:ascii="Times New Roman" w:hAnsi="Times New Roman" w:cs="Times New Roman"/>
              </w:rPr>
            </w:pPr>
            <w:r w:rsidRPr="00354A6C">
              <w:rPr>
                <w:rFonts w:ascii="Times New Roman" w:hAnsi="Times New Roman" w:cs="Times New Roman"/>
              </w:rPr>
              <w:t>Medianamente Logrado</w:t>
            </w:r>
          </w:p>
        </w:tc>
        <w:tc>
          <w:tcPr>
            <w:tcW w:w="2480" w:type="dxa"/>
          </w:tcPr>
          <w:p w14:paraId="187A5BC9" w14:textId="6804B6AA" w:rsidR="00C5289D" w:rsidRPr="00354A6C" w:rsidRDefault="00C5289D">
            <w:pPr>
              <w:rPr>
                <w:rFonts w:ascii="Times New Roman" w:hAnsi="Times New Roman" w:cs="Times New Roman"/>
              </w:rPr>
            </w:pPr>
            <w:r w:rsidRPr="00354A6C">
              <w:rPr>
                <w:rFonts w:ascii="Times New Roman" w:hAnsi="Times New Roman" w:cs="Times New Roman"/>
              </w:rPr>
              <w:t>No logrado</w:t>
            </w:r>
          </w:p>
        </w:tc>
      </w:tr>
      <w:tr w:rsidR="00C5289D" w:rsidRPr="00354A6C" w14:paraId="196C8664" w14:textId="77777777" w:rsidTr="00C5289D">
        <w:tc>
          <w:tcPr>
            <w:tcW w:w="2480" w:type="dxa"/>
          </w:tcPr>
          <w:p w14:paraId="4A9B6E75" w14:textId="64742071" w:rsidR="00C5289D" w:rsidRPr="00354A6C" w:rsidRDefault="00C5289D">
            <w:pPr>
              <w:rPr>
                <w:rFonts w:ascii="Times New Roman" w:hAnsi="Times New Roman" w:cs="Times New Roman"/>
              </w:rPr>
            </w:pPr>
            <w:r w:rsidRPr="00354A6C">
              <w:rPr>
                <w:rFonts w:ascii="Times New Roman" w:hAnsi="Times New Roman" w:cs="Times New Roman"/>
              </w:rPr>
              <w:t xml:space="preserve">Pregunta </w:t>
            </w:r>
            <w:proofErr w:type="gramStart"/>
            <w:r w:rsidRPr="00354A6C">
              <w:rPr>
                <w:rFonts w:ascii="Times New Roman" w:hAnsi="Times New Roman" w:cs="Times New Roman"/>
              </w:rPr>
              <w:t>1</w:t>
            </w:r>
            <w:r w:rsidR="00B72954">
              <w:rPr>
                <w:rFonts w:ascii="Times New Roman" w:hAnsi="Times New Roman" w:cs="Times New Roman"/>
              </w:rPr>
              <w:t>.A</w:t>
            </w:r>
            <w:proofErr w:type="gramEnd"/>
          </w:p>
        </w:tc>
        <w:tc>
          <w:tcPr>
            <w:tcW w:w="2480" w:type="dxa"/>
          </w:tcPr>
          <w:p w14:paraId="47E96A7A" w14:textId="56542546" w:rsidR="00C5289D" w:rsidRPr="00354A6C" w:rsidRDefault="00C5289D">
            <w:pPr>
              <w:rPr>
                <w:rFonts w:ascii="Times New Roman" w:hAnsi="Times New Roman" w:cs="Times New Roman"/>
              </w:rPr>
            </w:pPr>
            <w:r w:rsidRPr="00354A6C">
              <w:rPr>
                <w:rFonts w:ascii="Times New Roman" w:hAnsi="Times New Roman" w:cs="Times New Roman"/>
              </w:rPr>
              <w:t xml:space="preserve">Explica de manera completa la relación existente entre ambos textos usando la terminología de la clase. </w:t>
            </w:r>
          </w:p>
        </w:tc>
        <w:tc>
          <w:tcPr>
            <w:tcW w:w="2480" w:type="dxa"/>
          </w:tcPr>
          <w:p w14:paraId="60A69A58" w14:textId="10641CDB" w:rsidR="00C5289D" w:rsidRPr="00354A6C" w:rsidRDefault="00C5289D">
            <w:pPr>
              <w:rPr>
                <w:rFonts w:ascii="Times New Roman" w:hAnsi="Times New Roman" w:cs="Times New Roman"/>
              </w:rPr>
            </w:pPr>
            <w:r w:rsidRPr="00354A6C">
              <w:rPr>
                <w:rFonts w:ascii="Times New Roman" w:hAnsi="Times New Roman" w:cs="Times New Roman"/>
              </w:rPr>
              <w:t xml:space="preserve">Explica de manera </w:t>
            </w:r>
            <w:r w:rsidRPr="00354A6C">
              <w:rPr>
                <w:rFonts w:ascii="Times New Roman" w:hAnsi="Times New Roman" w:cs="Times New Roman"/>
              </w:rPr>
              <w:t>in</w:t>
            </w:r>
            <w:r w:rsidRPr="00354A6C">
              <w:rPr>
                <w:rFonts w:ascii="Times New Roman" w:hAnsi="Times New Roman" w:cs="Times New Roman"/>
              </w:rPr>
              <w:t>completa la relación existente entre ambos textos usando la terminología de la clase</w:t>
            </w:r>
            <w:r w:rsidRPr="00354A6C">
              <w:rPr>
                <w:rFonts w:ascii="Times New Roman" w:hAnsi="Times New Roman" w:cs="Times New Roman"/>
              </w:rPr>
              <w:t>.</w:t>
            </w:r>
          </w:p>
        </w:tc>
        <w:tc>
          <w:tcPr>
            <w:tcW w:w="2480" w:type="dxa"/>
          </w:tcPr>
          <w:p w14:paraId="727BFB81" w14:textId="158E1C86" w:rsidR="00C5289D" w:rsidRPr="00354A6C" w:rsidRDefault="00C5289D">
            <w:pPr>
              <w:rPr>
                <w:rFonts w:ascii="Times New Roman" w:hAnsi="Times New Roman" w:cs="Times New Roman"/>
              </w:rPr>
            </w:pPr>
            <w:r w:rsidRPr="00354A6C">
              <w:rPr>
                <w:rFonts w:ascii="Times New Roman" w:hAnsi="Times New Roman" w:cs="Times New Roman"/>
              </w:rPr>
              <w:t xml:space="preserve">No explica </w:t>
            </w:r>
            <w:r w:rsidRPr="00354A6C">
              <w:rPr>
                <w:rFonts w:ascii="Times New Roman" w:hAnsi="Times New Roman" w:cs="Times New Roman"/>
              </w:rPr>
              <w:t>la relación existente entre ambos textos usando la terminología de la clase.</w:t>
            </w:r>
          </w:p>
        </w:tc>
      </w:tr>
      <w:tr w:rsidR="00C5289D" w:rsidRPr="00354A6C" w14:paraId="5A8D515C" w14:textId="77777777" w:rsidTr="00C5289D">
        <w:tc>
          <w:tcPr>
            <w:tcW w:w="2480" w:type="dxa"/>
          </w:tcPr>
          <w:p w14:paraId="736C6DFC" w14:textId="459F310D" w:rsidR="00C5289D" w:rsidRPr="00354A6C" w:rsidRDefault="00354A6C">
            <w:pPr>
              <w:rPr>
                <w:rFonts w:ascii="Times New Roman" w:hAnsi="Times New Roman" w:cs="Times New Roman"/>
              </w:rPr>
            </w:pPr>
            <w:r w:rsidRPr="00354A6C">
              <w:rPr>
                <w:rFonts w:ascii="Times New Roman" w:hAnsi="Times New Roman" w:cs="Times New Roman"/>
              </w:rPr>
              <w:t xml:space="preserve">Pregunta </w:t>
            </w:r>
            <w:proofErr w:type="gramStart"/>
            <w:r w:rsidR="00B72954">
              <w:rPr>
                <w:rFonts w:ascii="Times New Roman" w:hAnsi="Times New Roman" w:cs="Times New Roman"/>
              </w:rPr>
              <w:t>1.B</w:t>
            </w:r>
            <w:proofErr w:type="gramEnd"/>
          </w:p>
        </w:tc>
        <w:tc>
          <w:tcPr>
            <w:tcW w:w="2480" w:type="dxa"/>
          </w:tcPr>
          <w:p w14:paraId="21C45D93" w14:textId="401B1DE5" w:rsidR="00C5289D" w:rsidRPr="00354A6C" w:rsidRDefault="00354A6C">
            <w:pPr>
              <w:rPr>
                <w:rFonts w:ascii="Times New Roman" w:hAnsi="Times New Roman" w:cs="Times New Roman"/>
              </w:rPr>
            </w:pPr>
            <w:r w:rsidRPr="00354A6C">
              <w:rPr>
                <w:rFonts w:ascii="Times New Roman" w:hAnsi="Times New Roman" w:cs="Times New Roman"/>
              </w:rPr>
              <w:t xml:space="preserve">Identifica y explica de manera correcta tres relaciones intertextuales de La Casa De Asterión usando los conceptos de la clase.  </w:t>
            </w:r>
          </w:p>
        </w:tc>
        <w:tc>
          <w:tcPr>
            <w:tcW w:w="2480" w:type="dxa"/>
          </w:tcPr>
          <w:p w14:paraId="0546A227" w14:textId="5FBC1D07" w:rsidR="00C5289D" w:rsidRPr="00354A6C" w:rsidRDefault="00354A6C">
            <w:pPr>
              <w:rPr>
                <w:rFonts w:ascii="Times New Roman" w:hAnsi="Times New Roman" w:cs="Times New Roman"/>
              </w:rPr>
            </w:pPr>
            <w:r w:rsidRPr="00354A6C">
              <w:rPr>
                <w:rFonts w:ascii="Times New Roman" w:hAnsi="Times New Roman" w:cs="Times New Roman"/>
              </w:rPr>
              <w:t xml:space="preserve">Identifica y explica de manera correcta </w:t>
            </w:r>
            <w:r w:rsidRPr="00354A6C">
              <w:rPr>
                <w:rFonts w:ascii="Times New Roman" w:hAnsi="Times New Roman" w:cs="Times New Roman"/>
              </w:rPr>
              <w:t>una o dos</w:t>
            </w:r>
            <w:r w:rsidRPr="00354A6C">
              <w:rPr>
                <w:rFonts w:ascii="Times New Roman" w:hAnsi="Times New Roman" w:cs="Times New Roman"/>
              </w:rPr>
              <w:t xml:space="preserve"> relaciones intertextuales de La Casa De Asterión usando los conceptos de la clase.  </w:t>
            </w:r>
          </w:p>
        </w:tc>
        <w:tc>
          <w:tcPr>
            <w:tcW w:w="2480" w:type="dxa"/>
          </w:tcPr>
          <w:p w14:paraId="01C76C2B" w14:textId="65A77C40" w:rsidR="00C5289D" w:rsidRPr="00354A6C" w:rsidRDefault="00354A6C">
            <w:pPr>
              <w:rPr>
                <w:rFonts w:ascii="Times New Roman" w:hAnsi="Times New Roman" w:cs="Times New Roman"/>
              </w:rPr>
            </w:pPr>
            <w:r w:rsidRPr="00354A6C">
              <w:rPr>
                <w:rFonts w:ascii="Times New Roman" w:hAnsi="Times New Roman" w:cs="Times New Roman"/>
              </w:rPr>
              <w:t xml:space="preserve">No </w:t>
            </w:r>
            <w:r w:rsidRPr="00354A6C">
              <w:rPr>
                <w:rFonts w:ascii="Times New Roman" w:hAnsi="Times New Roman" w:cs="Times New Roman"/>
              </w:rPr>
              <w:t xml:space="preserve">Identifica y explica relaciones intertextuales de La Casa De Asterión usando los conceptos de la clase.  </w:t>
            </w:r>
          </w:p>
        </w:tc>
      </w:tr>
      <w:tr w:rsidR="00C5289D" w:rsidRPr="00354A6C" w14:paraId="4AB954D4" w14:textId="77777777" w:rsidTr="00C5289D">
        <w:tc>
          <w:tcPr>
            <w:tcW w:w="2480" w:type="dxa"/>
          </w:tcPr>
          <w:p w14:paraId="7A7728E9" w14:textId="0360B6C3" w:rsidR="00C5289D" w:rsidRPr="00354A6C" w:rsidRDefault="00354A6C">
            <w:pPr>
              <w:rPr>
                <w:rFonts w:ascii="Times New Roman" w:hAnsi="Times New Roman" w:cs="Times New Roman"/>
              </w:rPr>
            </w:pPr>
            <w:r w:rsidRPr="00354A6C">
              <w:rPr>
                <w:rFonts w:ascii="Times New Roman" w:hAnsi="Times New Roman" w:cs="Times New Roman"/>
              </w:rPr>
              <w:t xml:space="preserve">Pregunta </w:t>
            </w:r>
            <w:proofErr w:type="gramStart"/>
            <w:r w:rsidR="00B72954">
              <w:rPr>
                <w:rFonts w:ascii="Times New Roman" w:hAnsi="Times New Roman" w:cs="Times New Roman"/>
              </w:rPr>
              <w:t>2.A</w:t>
            </w:r>
            <w:proofErr w:type="gramEnd"/>
          </w:p>
        </w:tc>
        <w:tc>
          <w:tcPr>
            <w:tcW w:w="2480" w:type="dxa"/>
          </w:tcPr>
          <w:p w14:paraId="48697877" w14:textId="66A3C1AF" w:rsidR="00C5289D" w:rsidRPr="00354A6C" w:rsidRDefault="00B72954">
            <w:pPr>
              <w:rPr>
                <w:rFonts w:ascii="Times New Roman" w:hAnsi="Times New Roman" w:cs="Times New Roman"/>
              </w:rPr>
            </w:pPr>
            <w:r>
              <w:rPr>
                <w:rFonts w:ascii="Times New Roman" w:hAnsi="Times New Roman" w:cs="Times New Roman"/>
              </w:rPr>
              <w:t>Justifica su posición de manera coherente a partir de los conceptos estudiados en la clase.</w:t>
            </w:r>
          </w:p>
        </w:tc>
        <w:tc>
          <w:tcPr>
            <w:tcW w:w="2480" w:type="dxa"/>
          </w:tcPr>
          <w:p w14:paraId="113F56F5" w14:textId="355A66EA" w:rsidR="00C5289D" w:rsidRPr="00354A6C" w:rsidRDefault="00B72954">
            <w:pPr>
              <w:rPr>
                <w:rFonts w:ascii="Times New Roman" w:hAnsi="Times New Roman" w:cs="Times New Roman"/>
              </w:rPr>
            </w:pPr>
            <w:r>
              <w:rPr>
                <w:rFonts w:ascii="Times New Roman" w:hAnsi="Times New Roman" w:cs="Times New Roman"/>
              </w:rPr>
              <w:t xml:space="preserve">Justifica su posición de manera </w:t>
            </w:r>
            <w:r>
              <w:rPr>
                <w:rFonts w:ascii="Times New Roman" w:hAnsi="Times New Roman" w:cs="Times New Roman"/>
              </w:rPr>
              <w:t>poco coherente con los</w:t>
            </w:r>
            <w:r>
              <w:rPr>
                <w:rFonts w:ascii="Times New Roman" w:hAnsi="Times New Roman" w:cs="Times New Roman"/>
              </w:rPr>
              <w:t xml:space="preserve"> conceptos estudiados en la clase.</w:t>
            </w:r>
          </w:p>
        </w:tc>
        <w:tc>
          <w:tcPr>
            <w:tcW w:w="2480" w:type="dxa"/>
          </w:tcPr>
          <w:p w14:paraId="45F7B3CB" w14:textId="33FA5588" w:rsidR="00C5289D" w:rsidRPr="00354A6C" w:rsidRDefault="00B72954">
            <w:pPr>
              <w:rPr>
                <w:rFonts w:ascii="Times New Roman" w:hAnsi="Times New Roman" w:cs="Times New Roman"/>
              </w:rPr>
            </w:pPr>
            <w:r>
              <w:rPr>
                <w:rFonts w:ascii="Times New Roman" w:hAnsi="Times New Roman" w:cs="Times New Roman"/>
              </w:rPr>
              <w:t xml:space="preserve">No justifica su posición o no lo hace de manera coherente con los conceptos de la clase. </w:t>
            </w:r>
          </w:p>
        </w:tc>
      </w:tr>
      <w:tr w:rsidR="00C5289D" w:rsidRPr="00354A6C" w14:paraId="5F0AC394" w14:textId="77777777" w:rsidTr="00C5289D">
        <w:tc>
          <w:tcPr>
            <w:tcW w:w="2480" w:type="dxa"/>
          </w:tcPr>
          <w:p w14:paraId="42F819F0" w14:textId="1AFAA346" w:rsidR="00C5289D" w:rsidRPr="00354A6C" w:rsidRDefault="00B72954">
            <w:pPr>
              <w:rPr>
                <w:rFonts w:ascii="Times New Roman" w:hAnsi="Times New Roman" w:cs="Times New Roman"/>
              </w:rPr>
            </w:pPr>
            <w:r>
              <w:rPr>
                <w:rFonts w:ascii="Times New Roman" w:hAnsi="Times New Roman" w:cs="Times New Roman"/>
              </w:rPr>
              <w:t>Meme 1</w:t>
            </w:r>
          </w:p>
        </w:tc>
        <w:tc>
          <w:tcPr>
            <w:tcW w:w="2480" w:type="dxa"/>
          </w:tcPr>
          <w:p w14:paraId="4307EC9F" w14:textId="0E3502A9" w:rsidR="00C5289D" w:rsidRPr="00354A6C" w:rsidRDefault="00B72954">
            <w:pPr>
              <w:rPr>
                <w:rFonts w:ascii="Times New Roman" w:hAnsi="Times New Roman" w:cs="Times New Roman"/>
              </w:rPr>
            </w:pPr>
            <w:r>
              <w:rPr>
                <w:rFonts w:ascii="Times New Roman" w:hAnsi="Times New Roman" w:cs="Times New Roman"/>
              </w:rPr>
              <w:t>Es de autoría original. Mantiene el respeto. Explica “como se debe entender el MEME o cuál es el chiste”. Justifica con 3 relaciones intertextuales que se deben conocer para entenderlo.</w:t>
            </w:r>
          </w:p>
        </w:tc>
        <w:tc>
          <w:tcPr>
            <w:tcW w:w="2480" w:type="dxa"/>
          </w:tcPr>
          <w:p w14:paraId="220D60D6" w14:textId="7760A27A" w:rsidR="00C5289D" w:rsidRPr="00354A6C" w:rsidRDefault="00B72954">
            <w:pPr>
              <w:rPr>
                <w:rFonts w:ascii="Times New Roman" w:hAnsi="Times New Roman" w:cs="Times New Roman"/>
              </w:rPr>
            </w:pPr>
            <w:r>
              <w:rPr>
                <w:rFonts w:ascii="Times New Roman" w:hAnsi="Times New Roman" w:cs="Times New Roman"/>
              </w:rPr>
              <w:t xml:space="preserve">Es de autoría original. Mantiene el respeto. Explica “como se debe entender el MEME o cuál es el chiste”. </w:t>
            </w:r>
            <w:r>
              <w:rPr>
                <w:rFonts w:ascii="Times New Roman" w:hAnsi="Times New Roman" w:cs="Times New Roman"/>
              </w:rPr>
              <w:t xml:space="preserve">y/o </w:t>
            </w:r>
            <w:r>
              <w:rPr>
                <w:rFonts w:ascii="Times New Roman" w:hAnsi="Times New Roman" w:cs="Times New Roman"/>
              </w:rPr>
              <w:t xml:space="preserve">Justifica con </w:t>
            </w:r>
            <w:r>
              <w:rPr>
                <w:rFonts w:ascii="Times New Roman" w:hAnsi="Times New Roman" w:cs="Times New Roman"/>
              </w:rPr>
              <w:t>1 o 2</w:t>
            </w:r>
            <w:r>
              <w:rPr>
                <w:rFonts w:ascii="Times New Roman" w:hAnsi="Times New Roman" w:cs="Times New Roman"/>
              </w:rPr>
              <w:t xml:space="preserve"> relaciones intertextuales que se deben conocer para entenderlo.</w:t>
            </w:r>
          </w:p>
        </w:tc>
        <w:tc>
          <w:tcPr>
            <w:tcW w:w="2480" w:type="dxa"/>
          </w:tcPr>
          <w:p w14:paraId="7648B9BF" w14:textId="047ED4F7" w:rsidR="00C5289D" w:rsidRPr="00354A6C" w:rsidRDefault="00B72954">
            <w:pPr>
              <w:rPr>
                <w:rFonts w:ascii="Times New Roman" w:hAnsi="Times New Roman" w:cs="Times New Roman"/>
              </w:rPr>
            </w:pPr>
            <w:r>
              <w:rPr>
                <w:rFonts w:ascii="Times New Roman" w:hAnsi="Times New Roman" w:cs="Times New Roman"/>
              </w:rPr>
              <w:t>No es de autoría Original. No</w:t>
            </w:r>
            <w:r>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rPr>
              <w:t xml:space="preserve">antiene el respeto. </w:t>
            </w:r>
            <w:r>
              <w:rPr>
                <w:rFonts w:ascii="Times New Roman" w:hAnsi="Times New Roman" w:cs="Times New Roman"/>
              </w:rPr>
              <w:t xml:space="preserve">No </w:t>
            </w:r>
            <w:r>
              <w:rPr>
                <w:rFonts w:ascii="Times New Roman" w:hAnsi="Times New Roman" w:cs="Times New Roman"/>
              </w:rPr>
              <w:t xml:space="preserve">Explica “como se debe entender el MEME o cuál es el chiste”. </w:t>
            </w:r>
            <w:r>
              <w:rPr>
                <w:rFonts w:ascii="Times New Roman" w:hAnsi="Times New Roman" w:cs="Times New Roman"/>
              </w:rPr>
              <w:t>Ni j</w:t>
            </w:r>
            <w:r>
              <w:rPr>
                <w:rFonts w:ascii="Times New Roman" w:hAnsi="Times New Roman" w:cs="Times New Roman"/>
              </w:rPr>
              <w:t>ustifica con relaciones intertextuales que se deben conocer para entenderlo.</w:t>
            </w:r>
          </w:p>
        </w:tc>
      </w:tr>
      <w:tr w:rsidR="00B72954" w:rsidRPr="00354A6C" w14:paraId="33872D21" w14:textId="77777777" w:rsidTr="00C5289D">
        <w:tc>
          <w:tcPr>
            <w:tcW w:w="2480" w:type="dxa"/>
          </w:tcPr>
          <w:p w14:paraId="0B38EC17" w14:textId="0FDCC6FC" w:rsidR="00B72954" w:rsidRDefault="00B72954" w:rsidP="00B72954">
            <w:pPr>
              <w:rPr>
                <w:rFonts w:ascii="Times New Roman" w:hAnsi="Times New Roman" w:cs="Times New Roman"/>
              </w:rPr>
            </w:pPr>
            <w:r>
              <w:rPr>
                <w:rFonts w:ascii="Times New Roman" w:hAnsi="Times New Roman" w:cs="Times New Roman"/>
              </w:rPr>
              <w:t>Meme 2</w:t>
            </w:r>
          </w:p>
        </w:tc>
        <w:tc>
          <w:tcPr>
            <w:tcW w:w="2480" w:type="dxa"/>
          </w:tcPr>
          <w:p w14:paraId="21C5D625" w14:textId="563A92CF" w:rsidR="00B72954" w:rsidRDefault="00B72954" w:rsidP="00B72954">
            <w:pPr>
              <w:rPr>
                <w:rFonts w:ascii="Times New Roman" w:hAnsi="Times New Roman" w:cs="Times New Roman"/>
              </w:rPr>
            </w:pPr>
            <w:r>
              <w:rPr>
                <w:rFonts w:ascii="Times New Roman" w:hAnsi="Times New Roman" w:cs="Times New Roman"/>
              </w:rPr>
              <w:t xml:space="preserve">Es de autoría original. Mantiene el respeto. Explica “como se debe entender el MEME o cuál es el chiste”. Justifica con 3 </w:t>
            </w:r>
            <w:r>
              <w:rPr>
                <w:rFonts w:ascii="Times New Roman" w:hAnsi="Times New Roman" w:cs="Times New Roman"/>
              </w:rPr>
              <w:lastRenderedPageBreak/>
              <w:t>relaciones intertextuales que se deben conocer para entenderlo.</w:t>
            </w:r>
          </w:p>
        </w:tc>
        <w:tc>
          <w:tcPr>
            <w:tcW w:w="2480" w:type="dxa"/>
          </w:tcPr>
          <w:p w14:paraId="3DB50E3A" w14:textId="05B73EC6" w:rsidR="00B72954" w:rsidRDefault="00B72954" w:rsidP="00B72954">
            <w:pPr>
              <w:rPr>
                <w:rFonts w:ascii="Times New Roman" w:hAnsi="Times New Roman" w:cs="Times New Roman"/>
              </w:rPr>
            </w:pPr>
            <w:r>
              <w:rPr>
                <w:rFonts w:ascii="Times New Roman" w:hAnsi="Times New Roman" w:cs="Times New Roman"/>
              </w:rPr>
              <w:lastRenderedPageBreak/>
              <w:t xml:space="preserve">Es de autoría original. Mantiene el respeto. Explica “como se debe entender el MEME o cuál es el chiste”. y/o Justifica con 1 o 2 </w:t>
            </w:r>
            <w:r>
              <w:rPr>
                <w:rFonts w:ascii="Times New Roman" w:hAnsi="Times New Roman" w:cs="Times New Roman"/>
              </w:rPr>
              <w:lastRenderedPageBreak/>
              <w:t>relaciones intertextuales que se deben conocer para entenderlo.</w:t>
            </w:r>
          </w:p>
        </w:tc>
        <w:tc>
          <w:tcPr>
            <w:tcW w:w="2480" w:type="dxa"/>
          </w:tcPr>
          <w:p w14:paraId="65EF972B" w14:textId="2BA23479" w:rsidR="00B72954" w:rsidRDefault="00B72954" w:rsidP="00B72954">
            <w:pPr>
              <w:rPr>
                <w:rFonts w:ascii="Times New Roman" w:hAnsi="Times New Roman" w:cs="Times New Roman"/>
              </w:rPr>
            </w:pPr>
            <w:r>
              <w:rPr>
                <w:rFonts w:ascii="Times New Roman" w:hAnsi="Times New Roman" w:cs="Times New Roman"/>
              </w:rPr>
              <w:lastRenderedPageBreak/>
              <w:t xml:space="preserve">No es de autoría Original. No mantiene el respeto. No Explica “como se debe entender el MEME o cuál es el chiste”. Ni </w:t>
            </w:r>
            <w:r>
              <w:rPr>
                <w:rFonts w:ascii="Times New Roman" w:hAnsi="Times New Roman" w:cs="Times New Roman"/>
              </w:rPr>
              <w:lastRenderedPageBreak/>
              <w:t>justifica con relaciones intertextuales que se deben conocer para entenderlo.</w:t>
            </w:r>
          </w:p>
        </w:tc>
      </w:tr>
    </w:tbl>
    <w:p w14:paraId="4CFAA221" w14:textId="77777777" w:rsidR="00CF0843" w:rsidRPr="00354A6C" w:rsidRDefault="00CF0843">
      <w:pPr>
        <w:rPr>
          <w:rFonts w:ascii="Times New Roman" w:hAnsi="Times New Roman" w:cs="Times New Roman"/>
        </w:rPr>
      </w:pPr>
    </w:p>
    <w:sectPr w:rsidR="00CF0843" w:rsidRPr="00354A6C" w:rsidSect="003C1013">
      <w:type w:val="continuous"/>
      <w:pgSz w:w="12240" w:h="15840"/>
      <w:pgMar w:top="2509" w:right="900" w:bottom="2410" w:left="1560" w:header="425" w:footer="89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DB1" w14:textId="77777777" w:rsidR="005E3983" w:rsidRDefault="008B6EB6" w:rsidP="005E3983">
    <w:pPr>
      <w:pStyle w:val="Piedepgina"/>
      <w:jc w:val="right"/>
    </w:pPr>
    <w:r>
      <w:rPr>
        <w:noProof/>
        <w:lang w:val="es-ES"/>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0D04" w14:textId="77777777" w:rsidR="005E3983" w:rsidRDefault="008B6EB6" w:rsidP="005E3983">
    <w:pPr>
      <w:pStyle w:val="Encabezado"/>
    </w:pPr>
    <w:r>
      <w:rPr>
        <w:noProof/>
        <w:lang w:val="es-ES"/>
      </w:rPr>
      <w:drawing>
        <wp:anchor distT="0" distB="0" distL="114300" distR="114300" simplePos="0" relativeHeight="25165926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6E8"/>
    <w:rsid w:val="002426E8"/>
    <w:rsid w:val="002600F2"/>
    <w:rsid w:val="00354A6C"/>
    <w:rsid w:val="006A0BB8"/>
    <w:rsid w:val="008B6EB6"/>
    <w:rsid w:val="00B72954"/>
    <w:rsid w:val="00C5289D"/>
    <w:rsid w:val="00CF0843"/>
    <w:rsid w:val="00E0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15:chartTrackingRefBased/>
  <w15:docId w15:val="{0EEDFDAA-ABEA-4CFB-87FE-1E09DADE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1924</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1</cp:revision>
  <dcterms:created xsi:type="dcterms:W3CDTF">2020-05-24T20:18:00Z</dcterms:created>
  <dcterms:modified xsi:type="dcterms:W3CDTF">2020-05-24T21:23:00Z</dcterms:modified>
</cp:coreProperties>
</file>